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BC4BF" w14:textId="77777777" w:rsidR="006761F8" w:rsidRPr="00F25676" w:rsidRDefault="006761F8" w:rsidP="008955DF">
      <w:pPr>
        <w:rPr>
          <w:sz w:val="48"/>
          <w:szCs w:val="48"/>
        </w:rPr>
      </w:pPr>
      <w:r w:rsidRPr="00F25676">
        <w:rPr>
          <w:noProof/>
          <w:sz w:val="48"/>
          <w:szCs w:val="48"/>
        </w:rPr>
        <w:drawing>
          <wp:anchor distT="0" distB="0" distL="114300" distR="114300" simplePos="0" relativeHeight="251659264" behindDoc="1" locked="0" layoutInCell="1" allowOverlap="1" wp14:anchorId="00A23B6D" wp14:editId="6ACE6351">
            <wp:simplePos x="0" y="0"/>
            <wp:positionH relativeFrom="margin">
              <wp:align>left</wp:align>
            </wp:positionH>
            <wp:positionV relativeFrom="margin">
              <wp:align>top</wp:align>
            </wp:positionV>
            <wp:extent cx="581025" cy="1238250"/>
            <wp:effectExtent l="0" t="0" r="9525" b="0"/>
            <wp:wrapTight wrapText="bothSides">
              <wp:wrapPolygon edited="0">
                <wp:start x="708" y="0"/>
                <wp:lineTo x="708" y="14289"/>
                <wp:lineTo x="3541" y="15951"/>
                <wp:lineTo x="0" y="15951"/>
                <wp:lineTo x="0" y="19938"/>
                <wp:lineTo x="21246" y="19938"/>
                <wp:lineTo x="21246" y="15951"/>
                <wp:lineTo x="16997" y="15951"/>
                <wp:lineTo x="20538" y="13957"/>
                <wp:lineTo x="19830" y="0"/>
                <wp:lineTo x="708" y="0"/>
              </wp:wrapPolygon>
            </wp:wrapTight>
            <wp:docPr id="6" name="Picture 6" descr="cid:image002.png@01CE7EE6.1053FA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CE7EE6.1053FA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0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5676">
        <w:rPr>
          <w:sz w:val="48"/>
          <w:szCs w:val="48"/>
        </w:rPr>
        <w:t xml:space="preserve">Initiation Plan </w:t>
      </w:r>
      <w:r w:rsidR="00367BA3" w:rsidRPr="00F25676">
        <w:rPr>
          <w:sz w:val="48"/>
          <w:szCs w:val="48"/>
        </w:rPr>
        <w:t>/ GEF PPG</w:t>
      </w:r>
    </w:p>
    <w:p w14:paraId="4FA7CC8C" w14:textId="77777777" w:rsidR="006761F8" w:rsidRPr="00F25676" w:rsidRDefault="006761F8" w:rsidP="006761F8"/>
    <w:p w14:paraId="735EE5AE" w14:textId="77777777" w:rsidR="006761F8" w:rsidRPr="00F25676" w:rsidRDefault="006761F8" w:rsidP="006761F8"/>
    <w:tbl>
      <w:tblPr>
        <w:tblStyle w:val="TableGrid"/>
        <w:tblW w:w="10075" w:type="dxa"/>
        <w:tblLook w:val="04A0" w:firstRow="1" w:lastRow="0" w:firstColumn="1" w:lastColumn="0" w:noHBand="0" w:noVBand="1"/>
      </w:tblPr>
      <w:tblGrid>
        <w:gridCol w:w="4675"/>
        <w:gridCol w:w="2700"/>
        <w:gridCol w:w="2700"/>
      </w:tblGrid>
      <w:tr w:rsidR="006761F8" w:rsidRPr="00F25676" w14:paraId="66280EC5" w14:textId="77777777" w:rsidTr="003573E5">
        <w:trPr>
          <w:trHeight w:val="2776"/>
        </w:trPr>
        <w:tc>
          <w:tcPr>
            <w:tcW w:w="10075" w:type="dxa"/>
            <w:gridSpan w:val="3"/>
          </w:tcPr>
          <w:p w14:paraId="545A77B6" w14:textId="31C37DE7" w:rsidR="005048BD" w:rsidRPr="00F25676" w:rsidRDefault="006761F8" w:rsidP="005048BD">
            <w:pPr>
              <w:contextualSpacing w:val="0"/>
            </w:pPr>
            <w:r w:rsidRPr="00F25676">
              <w:rPr>
                <w:b/>
              </w:rPr>
              <w:t>Project Title:</w:t>
            </w:r>
            <w:r w:rsidR="005048BD" w:rsidRPr="00F25676">
              <w:rPr>
                <w:b/>
              </w:rPr>
              <w:t xml:space="preserve"> </w:t>
            </w:r>
            <w:r w:rsidR="005048BD" w:rsidRPr="00F25676">
              <w:rPr>
                <w:rStyle w:val="normaltextrun"/>
                <w:rFonts w:ascii="Calibri" w:hAnsi="Calibri" w:cs="Calibri"/>
                <w:b/>
                <w:color w:val="000000"/>
                <w:shd w:val="clear" w:color="auto" w:fill="FFFFFF"/>
              </w:rPr>
              <w:t>Supporting the Implementation of the National Action Plan on Marine Plastic Litter in the context of Green Recovery post-COVID 19 in Viet Nam</w:t>
            </w:r>
            <w:r w:rsidR="005048BD" w:rsidRPr="00F25676">
              <w:rPr>
                <w:rStyle w:val="eop"/>
                <w:rFonts w:ascii="Calibri" w:hAnsi="Calibri" w:cs="Calibri"/>
                <w:color w:val="000000"/>
                <w:shd w:val="clear" w:color="auto" w:fill="FFFFFF"/>
              </w:rPr>
              <w:t> </w:t>
            </w:r>
          </w:p>
          <w:p w14:paraId="1E86C558" w14:textId="77777777" w:rsidR="005048BD" w:rsidRPr="00F25676" w:rsidRDefault="005048BD" w:rsidP="0066061D">
            <w:pPr>
              <w:rPr>
                <w:b/>
              </w:rPr>
            </w:pPr>
          </w:p>
          <w:p w14:paraId="5B79947B" w14:textId="099B1BD1" w:rsidR="006761F8" w:rsidRPr="00F25676" w:rsidRDefault="006761F8" w:rsidP="0066061D">
            <w:pPr>
              <w:rPr>
                <w:b/>
              </w:rPr>
            </w:pPr>
            <w:r w:rsidRPr="00F25676">
              <w:rPr>
                <w:b/>
              </w:rPr>
              <w:t>Country:</w:t>
            </w:r>
            <w:r w:rsidR="005048BD" w:rsidRPr="00F25676">
              <w:rPr>
                <w:b/>
              </w:rPr>
              <w:t xml:space="preserve"> Viet Nam</w:t>
            </w:r>
            <w:r w:rsidR="0084747F" w:rsidRPr="00F25676">
              <w:rPr>
                <w:b/>
              </w:rPr>
              <w:t xml:space="preserve"> </w:t>
            </w:r>
          </w:p>
          <w:p w14:paraId="624223AC" w14:textId="77777777" w:rsidR="006761F8" w:rsidRPr="00F25676" w:rsidRDefault="006761F8" w:rsidP="0066061D">
            <w:pPr>
              <w:rPr>
                <w:b/>
              </w:rPr>
            </w:pPr>
          </w:p>
          <w:p w14:paraId="0178BADC" w14:textId="35FC30BC" w:rsidR="007150D5" w:rsidRPr="00F25676" w:rsidRDefault="006761F8" w:rsidP="0003575C">
            <w:pPr>
              <w:jc w:val="both"/>
              <w:rPr>
                <w:b/>
              </w:rPr>
            </w:pPr>
            <w:r w:rsidRPr="00F25676">
              <w:rPr>
                <w:b/>
              </w:rPr>
              <w:t xml:space="preserve">Country </w:t>
            </w:r>
            <w:proofErr w:type="spellStart"/>
            <w:r w:rsidRPr="00F25676">
              <w:rPr>
                <w:b/>
              </w:rPr>
              <w:t>Programme</w:t>
            </w:r>
            <w:proofErr w:type="spellEnd"/>
            <w:r w:rsidRPr="00F25676">
              <w:rPr>
                <w:b/>
              </w:rPr>
              <w:t xml:space="preserve"> Outcome</w:t>
            </w:r>
            <w:r w:rsidR="000361AD" w:rsidRPr="00F25676">
              <w:rPr>
                <w:b/>
              </w:rPr>
              <w:t xml:space="preserve">: </w:t>
            </w:r>
            <w:r w:rsidR="0003575C" w:rsidRPr="00F25676">
              <w:rPr>
                <w:bCs/>
              </w:rPr>
              <w:t>(</w:t>
            </w:r>
            <w:proofErr w:type="spellStart"/>
            <w:r w:rsidR="0003575C" w:rsidRPr="00F25676">
              <w:rPr>
                <w:bCs/>
              </w:rPr>
              <w:t>i</w:t>
            </w:r>
            <w:proofErr w:type="spellEnd"/>
            <w:r w:rsidR="0003575C" w:rsidRPr="00F25676">
              <w:rPr>
                <w:bCs/>
              </w:rPr>
              <w:t>) Shared prosperity through sustainable economic transformation; (ii) Climate change, disaster resilience and environmental sustainability; (iii) Governance and access to justice.</w:t>
            </w:r>
          </w:p>
          <w:p w14:paraId="17CA6AB1" w14:textId="736EA3BA" w:rsidR="007150D5" w:rsidRPr="00F25676" w:rsidRDefault="007150D5" w:rsidP="007150D5">
            <w:pPr>
              <w:rPr>
                <w:bCs/>
              </w:rPr>
            </w:pPr>
            <w:r w:rsidRPr="00F25676">
              <w:rPr>
                <w:bCs/>
              </w:rPr>
              <w:t xml:space="preserve">Country </w:t>
            </w:r>
            <w:proofErr w:type="spellStart"/>
            <w:r w:rsidRPr="00F25676">
              <w:rPr>
                <w:bCs/>
              </w:rPr>
              <w:t>Programme</w:t>
            </w:r>
            <w:proofErr w:type="spellEnd"/>
            <w:r w:rsidRPr="00F25676">
              <w:rPr>
                <w:bCs/>
              </w:rPr>
              <w:t xml:space="preserve"> Document for Viet Nam 20</w:t>
            </w:r>
            <w:r w:rsidR="0003575C" w:rsidRPr="00F25676">
              <w:rPr>
                <w:bCs/>
              </w:rPr>
              <w:t>22</w:t>
            </w:r>
            <w:r w:rsidRPr="00F25676">
              <w:rPr>
                <w:bCs/>
              </w:rPr>
              <w:t>-20</w:t>
            </w:r>
            <w:r w:rsidR="0003575C" w:rsidRPr="00F25676">
              <w:rPr>
                <w:bCs/>
              </w:rPr>
              <w:t>26</w:t>
            </w:r>
            <w:r w:rsidRPr="00F25676">
              <w:rPr>
                <w:bCs/>
              </w:rPr>
              <w:t xml:space="preserve"> </w:t>
            </w:r>
          </w:p>
          <w:p w14:paraId="4B6BD88C" w14:textId="77777777" w:rsidR="007150D5" w:rsidRPr="00F25676" w:rsidRDefault="007150D5" w:rsidP="007150D5">
            <w:pPr>
              <w:rPr>
                <w:bCs/>
                <w:i/>
                <w:iCs/>
              </w:rPr>
            </w:pPr>
            <w:r w:rsidRPr="00F25676">
              <w:rPr>
                <w:bCs/>
              </w:rPr>
              <w:t>Outcome 2: Low-carbon, resilient, and environmentally sustainable development</w:t>
            </w:r>
          </w:p>
          <w:p w14:paraId="70CEF8DF" w14:textId="77777777" w:rsidR="006761F8" w:rsidRPr="00F25676" w:rsidRDefault="006761F8" w:rsidP="0066061D">
            <w:pPr>
              <w:rPr>
                <w:b/>
              </w:rPr>
            </w:pPr>
          </w:p>
          <w:p w14:paraId="4236B726" w14:textId="25FA5ED3" w:rsidR="006761F8" w:rsidRPr="00F25676" w:rsidRDefault="00251160" w:rsidP="0066061D">
            <w:pPr>
              <w:rPr>
                <w:i/>
              </w:rPr>
            </w:pPr>
            <w:r w:rsidRPr="00F25676">
              <w:rPr>
                <w:b/>
              </w:rPr>
              <w:t xml:space="preserve">Gender Marker rating: </w:t>
            </w:r>
            <w:r w:rsidR="006761F8" w:rsidRPr="00F25676">
              <w:rPr>
                <w:i/>
                <w:shd w:val="clear" w:color="auto" w:fill="D9E2F3" w:themeFill="accent1" w:themeFillTint="33"/>
              </w:rPr>
              <w:t xml:space="preserve">GEN 2 </w:t>
            </w:r>
          </w:p>
          <w:p w14:paraId="1E2447A4" w14:textId="77777777" w:rsidR="009E2E99" w:rsidRPr="00F25676" w:rsidRDefault="009E2E99" w:rsidP="0066061D"/>
          <w:p w14:paraId="70DD1439" w14:textId="1230DE44" w:rsidR="00C90319" w:rsidRPr="00F25676" w:rsidRDefault="00C90319" w:rsidP="0066061D">
            <w:pPr>
              <w:rPr>
                <w:i/>
                <w:shd w:val="clear" w:color="auto" w:fill="D9E2F3" w:themeFill="accent1" w:themeFillTint="33"/>
              </w:rPr>
            </w:pPr>
            <w:r w:rsidRPr="00F25676">
              <w:rPr>
                <w:b/>
              </w:rPr>
              <w:t>SESP Pre-Screening Categorization:</w:t>
            </w:r>
            <w:r w:rsidRPr="00F25676">
              <w:rPr>
                <w:i/>
              </w:rPr>
              <w:t xml:space="preserve"> </w:t>
            </w:r>
            <w:r w:rsidR="005048BD" w:rsidRPr="00F25676">
              <w:rPr>
                <w:i/>
                <w:shd w:val="clear" w:color="auto" w:fill="D9E2F3" w:themeFill="accent1" w:themeFillTint="33"/>
              </w:rPr>
              <w:t xml:space="preserve"> </w:t>
            </w:r>
            <w:r w:rsidR="003C7C38" w:rsidRPr="00F25676">
              <w:rPr>
                <w:i/>
                <w:shd w:val="clear" w:color="auto" w:fill="D9E2F3" w:themeFill="accent1" w:themeFillTint="33"/>
              </w:rPr>
              <w:t>Moderat</w:t>
            </w:r>
            <w:r w:rsidR="0003575C" w:rsidRPr="00F25676">
              <w:rPr>
                <w:i/>
                <w:shd w:val="clear" w:color="auto" w:fill="D9E2F3" w:themeFill="accent1" w:themeFillTint="33"/>
              </w:rPr>
              <w:t>e</w:t>
            </w:r>
          </w:p>
          <w:p w14:paraId="6C5DD101" w14:textId="1317AA00" w:rsidR="00251160" w:rsidRPr="00F25676" w:rsidRDefault="00251160" w:rsidP="00B56467">
            <w:pPr>
              <w:rPr>
                <w:b/>
              </w:rPr>
            </w:pPr>
          </w:p>
        </w:tc>
      </w:tr>
      <w:tr w:rsidR="006761F8" w:rsidRPr="00F25676" w14:paraId="3A914DAA" w14:textId="77777777" w:rsidTr="003573E5">
        <w:tc>
          <w:tcPr>
            <w:tcW w:w="4675" w:type="dxa"/>
          </w:tcPr>
          <w:p w14:paraId="2BF44259" w14:textId="77777777" w:rsidR="006761F8" w:rsidRPr="00F25676" w:rsidRDefault="006761F8" w:rsidP="006761F8"/>
          <w:p w14:paraId="3A51B76A" w14:textId="520B0B72" w:rsidR="008A52C1" w:rsidRPr="00F25676" w:rsidRDefault="008A52C1" w:rsidP="006761F8">
            <w:r w:rsidRPr="00F25676">
              <w:t>ATLAS Award ID: 00121201</w:t>
            </w:r>
          </w:p>
          <w:p w14:paraId="54A217BD" w14:textId="3C2D8B9C" w:rsidR="006761F8" w:rsidRPr="00F25676" w:rsidRDefault="006761F8" w:rsidP="006761F8">
            <w:r w:rsidRPr="00F25676">
              <w:t xml:space="preserve">ATLAS </w:t>
            </w:r>
            <w:r w:rsidR="01647B8A" w:rsidRPr="00F25676">
              <w:t>Project/</w:t>
            </w:r>
            <w:r w:rsidR="000560FA" w:rsidRPr="00F25676">
              <w:t>Output</w:t>
            </w:r>
            <w:r w:rsidRPr="00F25676">
              <w:t xml:space="preserve"> ID: </w:t>
            </w:r>
            <w:r w:rsidR="002A2D51" w:rsidRPr="00F25676">
              <w:t>00117046</w:t>
            </w:r>
          </w:p>
          <w:p w14:paraId="69758B78" w14:textId="2F6E5744" w:rsidR="006761F8" w:rsidRPr="00F25676" w:rsidRDefault="006761F8" w:rsidP="006761F8"/>
          <w:p w14:paraId="5D746451" w14:textId="6C6C32DA" w:rsidR="006761F8" w:rsidRPr="00F25676" w:rsidRDefault="006761F8" w:rsidP="006761F8">
            <w:r w:rsidRPr="00F25676">
              <w:t xml:space="preserve">PIMS </w:t>
            </w:r>
            <w:r w:rsidR="01647B8A" w:rsidRPr="00F25676">
              <w:t>number</w:t>
            </w:r>
            <w:r w:rsidRPr="00F25676">
              <w:t xml:space="preserve">: </w:t>
            </w:r>
            <w:r w:rsidR="0084747F" w:rsidRPr="00F25676">
              <w:t>66</w:t>
            </w:r>
            <w:r w:rsidR="000361AD" w:rsidRPr="00F25676">
              <w:t>95</w:t>
            </w:r>
          </w:p>
          <w:p w14:paraId="55395C94" w14:textId="77777777" w:rsidR="006761F8" w:rsidRPr="00F25676" w:rsidRDefault="006761F8" w:rsidP="006761F8"/>
          <w:p w14:paraId="14A17BDA" w14:textId="18EE86C2" w:rsidR="006761F8" w:rsidRPr="00F25676" w:rsidRDefault="006761F8" w:rsidP="006761F8">
            <w:r w:rsidRPr="00F25676">
              <w:t xml:space="preserve">Management Arrangement: </w:t>
            </w:r>
            <w:r w:rsidR="002A2D51" w:rsidRPr="00F25676">
              <w:t>Direct Implementation Modality (DIM)</w:t>
            </w:r>
          </w:p>
        </w:tc>
        <w:tc>
          <w:tcPr>
            <w:tcW w:w="2700" w:type="dxa"/>
            <w:tcBorders>
              <w:right w:val="nil"/>
            </w:tcBorders>
          </w:tcPr>
          <w:p w14:paraId="121904C2" w14:textId="53B19A15" w:rsidR="006761F8" w:rsidRPr="00F25676" w:rsidRDefault="00251160" w:rsidP="006761F8">
            <w:pPr>
              <w:rPr>
                <w:b/>
              </w:rPr>
            </w:pPr>
            <w:r w:rsidRPr="00F25676">
              <w:rPr>
                <w:b/>
              </w:rPr>
              <w:t>Total budget:</w:t>
            </w:r>
            <w:r w:rsidR="0084747F" w:rsidRPr="00F25676">
              <w:t xml:space="preserve"> </w:t>
            </w:r>
          </w:p>
          <w:p w14:paraId="64D8408B" w14:textId="77777777" w:rsidR="00251160" w:rsidRPr="00F25676" w:rsidRDefault="00251160" w:rsidP="006761F8"/>
          <w:p w14:paraId="57310BEE" w14:textId="77777777" w:rsidR="00251160" w:rsidRPr="00F25676" w:rsidRDefault="00251160" w:rsidP="006761F8"/>
          <w:p w14:paraId="0FA397D5" w14:textId="77777777" w:rsidR="006761F8" w:rsidRPr="00F25676" w:rsidRDefault="006761F8" w:rsidP="006761F8">
            <w:r w:rsidRPr="00F25676">
              <w:t>Allocated resources:</w:t>
            </w:r>
          </w:p>
          <w:p w14:paraId="3F17CBAA" w14:textId="4B4382AD" w:rsidR="006761F8" w:rsidRPr="00F25676" w:rsidRDefault="000560FA" w:rsidP="00653BA8">
            <w:pPr>
              <w:pStyle w:val="ListParagraph"/>
              <w:numPr>
                <w:ilvl w:val="0"/>
                <w:numId w:val="1"/>
              </w:numPr>
            </w:pPr>
            <w:r w:rsidRPr="00F25676">
              <w:t>GEF</w:t>
            </w:r>
          </w:p>
          <w:p w14:paraId="0EECFEAB" w14:textId="77777777" w:rsidR="00251160" w:rsidRPr="00F25676" w:rsidRDefault="00251160" w:rsidP="00251160">
            <w:pPr>
              <w:pStyle w:val="ListParagraph"/>
            </w:pPr>
          </w:p>
          <w:p w14:paraId="34F2ABA8" w14:textId="77F90AE0" w:rsidR="006761F8" w:rsidRPr="00F25676" w:rsidRDefault="006761F8" w:rsidP="00FA7BC6">
            <w:pPr>
              <w:pStyle w:val="ListParagraph"/>
            </w:pPr>
          </w:p>
        </w:tc>
        <w:tc>
          <w:tcPr>
            <w:tcW w:w="2700" w:type="dxa"/>
            <w:tcBorders>
              <w:left w:val="nil"/>
            </w:tcBorders>
          </w:tcPr>
          <w:p w14:paraId="5CB01516" w14:textId="5541291F" w:rsidR="006761F8" w:rsidRPr="00F25676" w:rsidRDefault="00251160" w:rsidP="006761F8">
            <w:pPr>
              <w:rPr>
                <w:b/>
              </w:rPr>
            </w:pPr>
            <w:r w:rsidRPr="00F25676">
              <w:rPr>
                <w:b/>
              </w:rPr>
              <w:t>US$</w:t>
            </w:r>
            <w:r w:rsidR="00B03A08" w:rsidRPr="00F25676">
              <w:rPr>
                <w:rFonts w:ascii="Roboto" w:hAnsi="Roboto"/>
                <w:b/>
                <w:sz w:val="18"/>
                <w:szCs w:val="18"/>
                <w:shd w:val="clear" w:color="auto" w:fill="FAFAFA"/>
              </w:rPr>
              <w:t xml:space="preserve"> </w:t>
            </w:r>
            <w:r w:rsidR="00977885" w:rsidRPr="00F25676">
              <w:rPr>
                <w:rFonts w:ascii="Roboto" w:hAnsi="Roboto"/>
                <w:b/>
                <w:sz w:val="18"/>
                <w:szCs w:val="18"/>
                <w:shd w:val="clear" w:color="auto" w:fill="FAFAFA"/>
              </w:rPr>
              <w:t>50,000.00</w:t>
            </w:r>
          </w:p>
          <w:p w14:paraId="6A25CAA6" w14:textId="77777777" w:rsidR="00251160" w:rsidRPr="00F25676" w:rsidRDefault="00251160" w:rsidP="006761F8">
            <w:pPr>
              <w:rPr>
                <w:b/>
              </w:rPr>
            </w:pPr>
          </w:p>
          <w:p w14:paraId="46DC4474" w14:textId="77777777" w:rsidR="00251160" w:rsidRPr="00F25676" w:rsidRDefault="00251160" w:rsidP="006761F8">
            <w:pPr>
              <w:rPr>
                <w:b/>
              </w:rPr>
            </w:pPr>
          </w:p>
          <w:p w14:paraId="7C78DC86" w14:textId="77777777" w:rsidR="00250A90" w:rsidRPr="00F25676" w:rsidRDefault="00250A90" w:rsidP="00251160"/>
          <w:p w14:paraId="067EC894" w14:textId="507FE6DD" w:rsidR="00251160" w:rsidRPr="00F25676" w:rsidRDefault="00251160" w:rsidP="00251160">
            <w:r w:rsidRPr="00F25676">
              <w:t>US$</w:t>
            </w:r>
            <w:r w:rsidR="00B03A08" w:rsidRPr="00F25676">
              <w:t xml:space="preserve"> </w:t>
            </w:r>
            <w:r w:rsidR="00977885" w:rsidRPr="00F25676">
              <w:t>50,000.00</w:t>
            </w:r>
          </w:p>
          <w:p w14:paraId="48E18AAA" w14:textId="77777777" w:rsidR="00251160" w:rsidRPr="00F25676" w:rsidRDefault="00251160" w:rsidP="00251160">
            <w:pPr>
              <w:pStyle w:val="ListParagraph"/>
            </w:pPr>
          </w:p>
          <w:p w14:paraId="5BB7F07A" w14:textId="130C5139" w:rsidR="00251160" w:rsidRPr="00F25676" w:rsidRDefault="00251160" w:rsidP="008112AA"/>
        </w:tc>
      </w:tr>
    </w:tbl>
    <w:p w14:paraId="735D4853" w14:textId="77777777" w:rsidR="006761F8" w:rsidRPr="00F25676" w:rsidRDefault="006761F8" w:rsidP="00DA2B4C"/>
    <w:p w14:paraId="611C124F" w14:textId="68D8FBB0" w:rsidR="006761F8" w:rsidRPr="00F25676" w:rsidRDefault="00251160" w:rsidP="00251160">
      <w:pPr>
        <w:rPr>
          <w:smallCaps/>
        </w:rPr>
      </w:pPr>
      <w:r w:rsidRPr="00F25676">
        <w:rPr>
          <w:smallCaps/>
        </w:rPr>
        <w:t xml:space="preserve">Agreed by </w:t>
      </w:r>
    </w:p>
    <w:p w14:paraId="673C8878" w14:textId="77777777" w:rsidR="005048BD" w:rsidRPr="00F25676" w:rsidRDefault="005048BD" w:rsidP="00251160">
      <w:pPr>
        <w:rPr>
          <w:smallCaps/>
        </w:rPr>
      </w:pPr>
    </w:p>
    <w:p w14:paraId="0CF746E8" w14:textId="5944D34A" w:rsidR="00251160" w:rsidRPr="00F25676" w:rsidRDefault="00251160" w:rsidP="00251160">
      <w:pPr>
        <w:rPr>
          <w:smallCaps/>
        </w:rPr>
      </w:pPr>
    </w:p>
    <w:p w14:paraId="406AA18A" w14:textId="55C3F4F0" w:rsidR="00A82EEF" w:rsidRPr="00F25676" w:rsidRDefault="00A82EEF" w:rsidP="00251160">
      <w:pPr>
        <w:rPr>
          <w:smallCaps/>
        </w:rPr>
      </w:pPr>
    </w:p>
    <w:p w14:paraId="599871CE" w14:textId="77777777" w:rsidR="00A82EEF" w:rsidRPr="00F25676" w:rsidRDefault="00A82EEF" w:rsidP="00251160">
      <w:pPr>
        <w:rPr>
          <w:smallCaps/>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85"/>
        <w:gridCol w:w="3780"/>
        <w:gridCol w:w="1885"/>
      </w:tblGrid>
      <w:tr w:rsidR="00251160" w:rsidRPr="00F25676" w14:paraId="7AA36F51" w14:textId="77777777" w:rsidTr="00251160">
        <w:tc>
          <w:tcPr>
            <w:tcW w:w="3685" w:type="dxa"/>
          </w:tcPr>
          <w:p w14:paraId="0567DC78" w14:textId="0028EEF1" w:rsidR="00D17E9C" w:rsidRPr="00F25676" w:rsidRDefault="00D17E9C" w:rsidP="00251160"/>
        </w:tc>
        <w:tc>
          <w:tcPr>
            <w:tcW w:w="3780" w:type="dxa"/>
          </w:tcPr>
          <w:p w14:paraId="7C81A52E" w14:textId="333164DE" w:rsidR="00251160" w:rsidRPr="00F25676" w:rsidRDefault="00251160" w:rsidP="00251160"/>
        </w:tc>
        <w:tc>
          <w:tcPr>
            <w:tcW w:w="1885" w:type="dxa"/>
          </w:tcPr>
          <w:p w14:paraId="14AAE1C1" w14:textId="1E3B52F8" w:rsidR="00251160" w:rsidRPr="00F25676" w:rsidRDefault="00251160" w:rsidP="00251160">
            <w:pPr>
              <w:rPr>
                <w:i/>
              </w:rPr>
            </w:pPr>
          </w:p>
        </w:tc>
      </w:tr>
      <w:tr w:rsidR="00251160" w:rsidRPr="00F25676" w14:paraId="7968D92B" w14:textId="77777777" w:rsidTr="00251160">
        <w:tc>
          <w:tcPr>
            <w:tcW w:w="3685" w:type="dxa"/>
          </w:tcPr>
          <w:p w14:paraId="6AF27E32" w14:textId="15258545" w:rsidR="00251160" w:rsidRPr="00F25676" w:rsidRDefault="00BD3E5F" w:rsidP="00251160">
            <w:r w:rsidRPr="00F25676">
              <w:t xml:space="preserve">UNDP </w:t>
            </w:r>
            <w:r w:rsidR="00251160" w:rsidRPr="00F25676">
              <w:t>Resident Representative</w:t>
            </w:r>
          </w:p>
        </w:tc>
        <w:tc>
          <w:tcPr>
            <w:tcW w:w="3780" w:type="dxa"/>
          </w:tcPr>
          <w:p w14:paraId="73E02318" w14:textId="4E86D93A" w:rsidR="00251160" w:rsidRPr="00F25676" w:rsidRDefault="00F110D9" w:rsidP="00251160">
            <w:r w:rsidRPr="00F25676">
              <w:t>Signature</w:t>
            </w:r>
          </w:p>
        </w:tc>
        <w:tc>
          <w:tcPr>
            <w:tcW w:w="1885" w:type="dxa"/>
          </w:tcPr>
          <w:p w14:paraId="78AF5550" w14:textId="77777777" w:rsidR="00251160" w:rsidRPr="00F25676" w:rsidRDefault="00251160" w:rsidP="00251160">
            <w:r w:rsidRPr="00F25676">
              <w:t xml:space="preserve">Date </w:t>
            </w:r>
          </w:p>
        </w:tc>
      </w:tr>
    </w:tbl>
    <w:p w14:paraId="4660313E" w14:textId="77777777" w:rsidR="000151EF" w:rsidRPr="00F25676" w:rsidRDefault="000151EF" w:rsidP="00251160">
      <w:pPr>
        <w:sectPr w:rsidR="000151EF" w:rsidRPr="00F25676" w:rsidSect="00274323">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docGrid w:linePitch="360"/>
        </w:sectPr>
      </w:pPr>
    </w:p>
    <w:p w14:paraId="734E03A4" w14:textId="77777777" w:rsidR="006761F8" w:rsidRPr="00F25676" w:rsidRDefault="006761F8" w:rsidP="00DA2B4C"/>
    <w:sdt>
      <w:sdtPr>
        <w:rPr>
          <w:rFonts w:asciiTheme="minorHAnsi" w:eastAsiaTheme="minorEastAsia" w:hAnsiTheme="minorHAnsi" w:cstheme="minorBidi"/>
          <w:b w:val="0"/>
          <w:smallCaps w:val="0"/>
          <w:color w:val="auto"/>
          <w:sz w:val="22"/>
          <w:szCs w:val="22"/>
        </w:rPr>
        <w:id w:val="1923982688"/>
        <w:docPartObj>
          <w:docPartGallery w:val="Table of Contents"/>
          <w:docPartUnique/>
        </w:docPartObj>
      </w:sdtPr>
      <w:sdtEndPr>
        <w:rPr>
          <w:bCs/>
          <w:noProof/>
        </w:rPr>
      </w:sdtEndPr>
      <w:sdtContent>
        <w:p w14:paraId="12EEAEE8" w14:textId="77777777" w:rsidR="001A19D1" w:rsidRPr="00F25676" w:rsidRDefault="001A19D1" w:rsidP="001A19D1">
          <w:pPr>
            <w:pStyle w:val="TOCHeading"/>
          </w:pPr>
          <w:r w:rsidRPr="00F25676">
            <w:t>Table of Contents</w:t>
          </w:r>
        </w:p>
        <w:p w14:paraId="7EF936E4" w14:textId="7E10C7F6" w:rsidR="00F30803" w:rsidRPr="00F25676" w:rsidRDefault="000560FA">
          <w:pPr>
            <w:pStyle w:val="TOC1"/>
            <w:rPr>
              <w:noProof/>
              <w:sz w:val="24"/>
              <w:szCs w:val="24"/>
              <w:lang w:val="en-IN"/>
            </w:rPr>
          </w:pPr>
          <w:r w:rsidRPr="00F25676">
            <w:fldChar w:fldCharType="begin"/>
          </w:r>
          <w:r w:rsidRPr="00F25676">
            <w:instrText xml:space="preserve"> TOC \o "1-2" \h \z \u </w:instrText>
          </w:r>
          <w:r w:rsidRPr="00F25676">
            <w:fldChar w:fldCharType="separate"/>
          </w:r>
          <w:hyperlink w:anchor="_Toc104982714" w:history="1">
            <w:r w:rsidR="00F30803" w:rsidRPr="00F25676">
              <w:rPr>
                <w:rStyle w:val="Hyperlink"/>
                <w:noProof/>
              </w:rPr>
              <w:t>I.</w:t>
            </w:r>
            <w:r w:rsidR="00F30803" w:rsidRPr="00F25676">
              <w:rPr>
                <w:noProof/>
                <w:sz w:val="24"/>
                <w:szCs w:val="24"/>
                <w:lang w:val="en-IN"/>
              </w:rPr>
              <w:tab/>
            </w:r>
            <w:r w:rsidR="00F30803" w:rsidRPr="00F25676">
              <w:rPr>
                <w:rStyle w:val="Hyperlink"/>
                <w:noProof/>
              </w:rPr>
              <w:t>Brief Description of the Initiation Plan/GEF PPG</w:t>
            </w:r>
            <w:r w:rsidR="00F30803" w:rsidRPr="00F25676">
              <w:rPr>
                <w:noProof/>
                <w:webHidden/>
              </w:rPr>
              <w:tab/>
            </w:r>
            <w:r w:rsidR="00F30803" w:rsidRPr="00F25676">
              <w:rPr>
                <w:noProof/>
                <w:webHidden/>
              </w:rPr>
              <w:fldChar w:fldCharType="begin"/>
            </w:r>
            <w:r w:rsidR="00F30803" w:rsidRPr="00F25676">
              <w:rPr>
                <w:noProof/>
                <w:webHidden/>
              </w:rPr>
              <w:instrText xml:space="preserve"> PAGEREF _Toc104982714 \h </w:instrText>
            </w:r>
            <w:r w:rsidR="00F30803" w:rsidRPr="00F25676">
              <w:rPr>
                <w:noProof/>
                <w:webHidden/>
              </w:rPr>
            </w:r>
            <w:r w:rsidR="00F30803" w:rsidRPr="00F25676">
              <w:rPr>
                <w:noProof/>
                <w:webHidden/>
              </w:rPr>
              <w:fldChar w:fldCharType="separate"/>
            </w:r>
            <w:r w:rsidR="00F30803" w:rsidRPr="00F25676">
              <w:rPr>
                <w:noProof/>
                <w:webHidden/>
              </w:rPr>
              <w:t>3</w:t>
            </w:r>
            <w:r w:rsidR="00F30803" w:rsidRPr="00F25676">
              <w:rPr>
                <w:noProof/>
                <w:webHidden/>
              </w:rPr>
              <w:fldChar w:fldCharType="end"/>
            </w:r>
          </w:hyperlink>
        </w:p>
        <w:p w14:paraId="39BBD146" w14:textId="2543DE21" w:rsidR="00F30803" w:rsidRPr="00F25676" w:rsidRDefault="00D97A5D">
          <w:pPr>
            <w:pStyle w:val="TOC1"/>
            <w:rPr>
              <w:noProof/>
              <w:sz w:val="24"/>
              <w:szCs w:val="24"/>
              <w:lang w:val="en-IN"/>
            </w:rPr>
          </w:pPr>
          <w:hyperlink w:anchor="_Toc104982715" w:history="1">
            <w:r w:rsidR="00F30803" w:rsidRPr="00F25676">
              <w:rPr>
                <w:rStyle w:val="Hyperlink"/>
                <w:noProof/>
              </w:rPr>
              <w:t>II.</w:t>
            </w:r>
            <w:r w:rsidR="00F30803" w:rsidRPr="00F25676">
              <w:rPr>
                <w:noProof/>
                <w:sz w:val="24"/>
                <w:szCs w:val="24"/>
                <w:lang w:val="en-IN"/>
              </w:rPr>
              <w:tab/>
            </w:r>
            <w:r w:rsidR="00F30803" w:rsidRPr="00F25676">
              <w:rPr>
                <w:rStyle w:val="Hyperlink"/>
                <w:noProof/>
              </w:rPr>
              <w:t>Stakeholder Engagement, public disclosure and other requirements</w:t>
            </w:r>
            <w:r w:rsidR="00F30803" w:rsidRPr="00F25676">
              <w:rPr>
                <w:noProof/>
                <w:webHidden/>
              </w:rPr>
              <w:tab/>
            </w:r>
            <w:r w:rsidR="00F30803" w:rsidRPr="00F25676">
              <w:rPr>
                <w:noProof/>
                <w:webHidden/>
              </w:rPr>
              <w:fldChar w:fldCharType="begin"/>
            </w:r>
            <w:r w:rsidR="00F30803" w:rsidRPr="00F25676">
              <w:rPr>
                <w:noProof/>
                <w:webHidden/>
              </w:rPr>
              <w:instrText xml:space="preserve"> PAGEREF _Toc104982715 \h </w:instrText>
            </w:r>
            <w:r w:rsidR="00F30803" w:rsidRPr="00F25676">
              <w:rPr>
                <w:noProof/>
                <w:webHidden/>
              </w:rPr>
            </w:r>
            <w:r w:rsidR="00F30803" w:rsidRPr="00F25676">
              <w:rPr>
                <w:noProof/>
                <w:webHidden/>
              </w:rPr>
              <w:fldChar w:fldCharType="separate"/>
            </w:r>
            <w:r w:rsidR="00F30803" w:rsidRPr="00F25676">
              <w:rPr>
                <w:noProof/>
                <w:webHidden/>
              </w:rPr>
              <w:t>4</w:t>
            </w:r>
            <w:r w:rsidR="00F30803" w:rsidRPr="00F25676">
              <w:rPr>
                <w:noProof/>
                <w:webHidden/>
              </w:rPr>
              <w:fldChar w:fldCharType="end"/>
            </w:r>
          </w:hyperlink>
        </w:p>
        <w:p w14:paraId="75583B6D" w14:textId="07CB9BFC" w:rsidR="00F30803" w:rsidRPr="00F25676" w:rsidRDefault="00D97A5D">
          <w:pPr>
            <w:pStyle w:val="TOC1"/>
            <w:rPr>
              <w:noProof/>
              <w:sz w:val="24"/>
              <w:szCs w:val="24"/>
              <w:lang w:val="en-IN"/>
            </w:rPr>
          </w:pPr>
          <w:hyperlink w:anchor="_Toc104982716" w:history="1">
            <w:r w:rsidR="00F30803" w:rsidRPr="00F25676">
              <w:rPr>
                <w:rStyle w:val="Hyperlink"/>
                <w:noProof/>
              </w:rPr>
              <w:t>III.</w:t>
            </w:r>
            <w:r w:rsidR="00F30803" w:rsidRPr="00F25676">
              <w:rPr>
                <w:noProof/>
                <w:sz w:val="24"/>
                <w:szCs w:val="24"/>
                <w:lang w:val="en-IN"/>
              </w:rPr>
              <w:tab/>
            </w:r>
            <w:r w:rsidR="00F30803" w:rsidRPr="00F25676">
              <w:rPr>
                <w:rStyle w:val="Hyperlink"/>
                <w:noProof/>
              </w:rPr>
              <w:t>GEF PPG Activities</w:t>
            </w:r>
            <w:r w:rsidR="00F30803" w:rsidRPr="00F25676">
              <w:rPr>
                <w:noProof/>
                <w:webHidden/>
              </w:rPr>
              <w:tab/>
            </w:r>
            <w:r w:rsidR="00F30803" w:rsidRPr="00F25676">
              <w:rPr>
                <w:noProof/>
                <w:webHidden/>
              </w:rPr>
              <w:fldChar w:fldCharType="begin"/>
            </w:r>
            <w:r w:rsidR="00F30803" w:rsidRPr="00F25676">
              <w:rPr>
                <w:noProof/>
                <w:webHidden/>
              </w:rPr>
              <w:instrText xml:space="preserve"> PAGEREF _Toc104982716 \h </w:instrText>
            </w:r>
            <w:r w:rsidR="00F30803" w:rsidRPr="00F25676">
              <w:rPr>
                <w:noProof/>
                <w:webHidden/>
              </w:rPr>
            </w:r>
            <w:r w:rsidR="00F30803" w:rsidRPr="00F25676">
              <w:rPr>
                <w:noProof/>
                <w:webHidden/>
              </w:rPr>
              <w:fldChar w:fldCharType="separate"/>
            </w:r>
            <w:r w:rsidR="00F30803" w:rsidRPr="00F25676">
              <w:rPr>
                <w:noProof/>
                <w:webHidden/>
              </w:rPr>
              <w:t>5</w:t>
            </w:r>
            <w:r w:rsidR="00F30803" w:rsidRPr="00F25676">
              <w:rPr>
                <w:noProof/>
                <w:webHidden/>
              </w:rPr>
              <w:fldChar w:fldCharType="end"/>
            </w:r>
          </w:hyperlink>
        </w:p>
        <w:p w14:paraId="54ECABFF" w14:textId="08A9F22E" w:rsidR="00F30803" w:rsidRPr="00F25676" w:rsidRDefault="00D97A5D">
          <w:pPr>
            <w:pStyle w:val="TOC2"/>
            <w:tabs>
              <w:tab w:val="right" w:leader="dot" w:pos="9350"/>
            </w:tabs>
            <w:rPr>
              <w:noProof/>
              <w:sz w:val="24"/>
              <w:szCs w:val="24"/>
              <w:lang w:val="en-IN"/>
            </w:rPr>
          </w:pPr>
          <w:hyperlink w:anchor="_Toc104982717" w:history="1">
            <w:r w:rsidR="00F30803" w:rsidRPr="00F25676">
              <w:rPr>
                <w:rStyle w:val="Hyperlink"/>
                <w:noProof/>
              </w:rPr>
              <w:t>Component A: Preparatory Technical Studies &amp; Reviews</w:t>
            </w:r>
            <w:r w:rsidR="00F30803" w:rsidRPr="00F25676">
              <w:rPr>
                <w:noProof/>
                <w:webHidden/>
              </w:rPr>
              <w:tab/>
            </w:r>
            <w:r w:rsidR="00F30803" w:rsidRPr="00F25676">
              <w:rPr>
                <w:noProof/>
                <w:webHidden/>
              </w:rPr>
              <w:fldChar w:fldCharType="begin"/>
            </w:r>
            <w:r w:rsidR="00F30803" w:rsidRPr="00F25676">
              <w:rPr>
                <w:noProof/>
                <w:webHidden/>
              </w:rPr>
              <w:instrText xml:space="preserve"> PAGEREF _Toc104982717 \h </w:instrText>
            </w:r>
            <w:r w:rsidR="00F30803" w:rsidRPr="00F25676">
              <w:rPr>
                <w:noProof/>
                <w:webHidden/>
              </w:rPr>
            </w:r>
            <w:r w:rsidR="00F30803" w:rsidRPr="00F25676">
              <w:rPr>
                <w:noProof/>
                <w:webHidden/>
              </w:rPr>
              <w:fldChar w:fldCharType="separate"/>
            </w:r>
            <w:r w:rsidR="00F30803" w:rsidRPr="00F25676">
              <w:rPr>
                <w:noProof/>
                <w:webHidden/>
              </w:rPr>
              <w:t>5</w:t>
            </w:r>
            <w:r w:rsidR="00F30803" w:rsidRPr="00F25676">
              <w:rPr>
                <w:noProof/>
                <w:webHidden/>
              </w:rPr>
              <w:fldChar w:fldCharType="end"/>
            </w:r>
          </w:hyperlink>
        </w:p>
        <w:p w14:paraId="168F48F4" w14:textId="4AFBEB46" w:rsidR="00F30803" w:rsidRPr="00F25676" w:rsidRDefault="00D97A5D">
          <w:pPr>
            <w:pStyle w:val="TOC2"/>
            <w:tabs>
              <w:tab w:val="right" w:leader="dot" w:pos="9350"/>
            </w:tabs>
            <w:rPr>
              <w:noProof/>
              <w:sz w:val="24"/>
              <w:szCs w:val="24"/>
              <w:lang w:val="en-IN"/>
            </w:rPr>
          </w:pPr>
          <w:hyperlink w:anchor="_Toc104982718" w:history="1">
            <w:r w:rsidR="00F30803" w:rsidRPr="00F25676">
              <w:rPr>
                <w:rStyle w:val="Hyperlink"/>
                <w:noProof/>
                <w:lang w:eastAsia="ja-JP"/>
              </w:rPr>
              <w:t>Component B: Formulation of the UNDP-GEF Project Document, CEO Endorsement Request, and Mandatory and Project Specific Annexes</w:t>
            </w:r>
            <w:r w:rsidR="00F30803" w:rsidRPr="00F25676">
              <w:rPr>
                <w:noProof/>
                <w:webHidden/>
              </w:rPr>
              <w:tab/>
            </w:r>
            <w:r w:rsidR="00F30803" w:rsidRPr="00F25676">
              <w:rPr>
                <w:noProof/>
                <w:webHidden/>
              </w:rPr>
              <w:fldChar w:fldCharType="begin"/>
            </w:r>
            <w:r w:rsidR="00F30803" w:rsidRPr="00F25676">
              <w:rPr>
                <w:noProof/>
                <w:webHidden/>
              </w:rPr>
              <w:instrText xml:space="preserve"> PAGEREF _Toc104982718 \h </w:instrText>
            </w:r>
            <w:r w:rsidR="00F30803" w:rsidRPr="00F25676">
              <w:rPr>
                <w:noProof/>
                <w:webHidden/>
              </w:rPr>
            </w:r>
            <w:r w:rsidR="00F30803" w:rsidRPr="00F25676">
              <w:rPr>
                <w:noProof/>
                <w:webHidden/>
              </w:rPr>
              <w:fldChar w:fldCharType="separate"/>
            </w:r>
            <w:r w:rsidR="00F30803" w:rsidRPr="00F25676">
              <w:rPr>
                <w:noProof/>
                <w:webHidden/>
              </w:rPr>
              <w:t>8</w:t>
            </w:r>
            <w:r w:rsidR="00F30803" w:rsidRPr="00F25676">
              <w:rPr>
                <w:noProof/>
                <w:webHidden/>
              </w:rPr>
              <w:fldChar w:fldCharType="end"/>
            </w:r>
          </w:hyperlink>
        </w:p>
        <w:p w14:paraId="11EE8106" w14:textId="520CB766" w:rsidR="00F30803" w:rsidRPr="00F25676" w:rsidRDefault="00D97A5D">
          <w:pPr>
            <w:pStyle w:val="TOC2"/>
            <w:tabs>
              <w:tab w:val="right" w:leader="dot" w:pos="9350"/>
            </w:tabs>
            <w:rPr>
              <w:noProof/>
              <w:sz w:val="24"/>
              <w:szCs w:val="24"/>
              <w:lang w:val="en-IN"/>
            </w:rPr>
          </w:pPr>
          <w:hyperlink w:anchor="_Toc104982719" w:history="1">
            <w:r w:rsidR="00F30803" w:rsidRPr="00F25676">
              <w:rPr>
                <w:rStyle w:val="Hyperlink"/>
                <w:noProof/>
              </w:rPr>
              <w:t>Component C: Validation Workshop and Report</w:t>
            </w:r>
            <w:r w:rsidR="00F30803" w:rsidRPr="00F25676">
              <w:rPr>
                <w:noProof/>
                <w:webHidden/>
              </w:rPr>
              <w:tab/>
            </w:r>
            <w:r w:rsidR="00F30803" w:rsidRPr="00F25676">
              <w:rPr>
                <w:noProof/>
                <w:webHidden/>
              </w:rPr>
              <w:fldChar w:fldCharType="begin"/>
            </w:r>
            <w:r w:rsidR="00F30803" w:rsidRPr="00F25676">
              <w:rPr>
                <w:noProof/>
                <w:webHidden/>
              </w:rPr>
              <w:instrText xml:space="preserve"> PAGEREF _Toc104982719 \h </w:instrText>
            </w:r>
            <w:r w:rsidR="00F30803" w:rsidRPr="00F25676">
              <w:rPr>
                <w:noProof/>
                <w:webHidden/>
              </w:rPr>
            </w:r>
            <w:r w:rsidR="00F30803" w:rsidRPr="00F25676">
              <w:rPr>
                <w:noProof/>
                <w:webHidden/>
              </w:rPr>
              <w:fldChar w:fldCharType="separate"/>
            </w:r>
            <w:r w:rsidR="00F30803" w:rsidRPr="00F25676">
              <w:rPr>
                <w:noProof/>
                <w:webHidden/>
              </w:rPr>
              <w:t>10</w:t>
            </w:r>
            <w:r w:rsidR="00F30803" w:rsidRPr="00F25676">
              <w:rPr>
                <w:noProof/>
                <w:webHidden/>
              </w:rPr>
              <w:fldChar w:fldCharType="end"/>
            </w:r>
          </w:hyperlink>
        </w:p>
        <w:p w14:paraId="05D8887E" w14:textId="624EF8B6" w:rsidR="00F30803" w:rsidRPr="00F25676" w:rsidRDefault="00D97A5D">
          <w:pPr>
            <w:pStyle w:val="TOC1"/>
            <w:rPr>
              <w:noProof/>
              <w:sz w:val="24"/>
              <w:szCs w:val="24"/>
              <w:lang w:val="en-IN"/>
            </w:rPr>
          </w:pPr>
          <w:hyperlink w:anchor="_Toc104982720" w:history="1">
            <w:r w:rsidR="00F30803" w:rsidRPr="00F25676">
              <w:rPr>
                <w:rStyle w:val="Hyperlink"/>
                <w:noProof/>
                <w:lang w:val="en-GB" w:eastAsia="ja-JP"/>
              </w:rPr>
              <w:t>IV.</w:t>
            </w:r>
            <w:r w:rsidR="00F30803" w:rsidRPr="00F25676">
              <w:rPr>
                <w:noProof/>
                <w:sz w:val="24"/>
                <w:szCs w:val="24"/>
                <w:lang w:val="en-IN"/>
              </w:rPr>
              <w:tab/>
            </w:r>
            <w:r w:rsidR="00F30803" w:rsidRPr="00F25676">
              <w:rPr>
                <w:rStyle w:val="Hyperlink"/>
                <w:noProof/>
                <w:lang w:val="en-GB" w:eastAsia="ja-JP"/>
              </w:rPr>
              <w:t>Total Budget and Work Plan for GEF PPG</w:t>
            </w:r>
            <w:r w:rsidR="00F30803" w:rsidRPr="00F25676">
              <w:rPr>
                <w:noProof/>
                <w:webHidden/>
              </w:rPr>
              <w:tab/>
            </w:r>
            <w:r w:rsidR="00F30803" w:rsidRPr="00F25676">
              <w:rPr>
                <w:noProof/>
                <w:webHidden/>
              </w:rPr>
              <w:fldChar w:fldCharType="begin"/>
            </w:r>
            <w:r w:rsidR="00F30803" w:rsidRPr="00F25676">
              <w:rPr>
                <w:noProof/>
                <w:webHidden/>
              </w:rPr>
              <w:instrText xml:space="preserve"> PAGEREF _Toc104982720 \h </w:instrText>
            </w:r>
            <w:r w:rsidR="00F30803" w:rsidRPr="00F25676">
              <w:rPr>
                <w:noProof/>
                <w:webHidden/>
              </w:rPr>
            </w:r>
            <w:r w:rsidR="00F30803" w:rsidRPr="00F25676">
              <w:rPr>
                <w:noProof/>
                <w:webHidden/>
              </w:rPr>
              <w:fldChar w:fldCharType="separate"/>
            </w:r>
            <w:r w:rsidR="00F30803" w:rsidRPr="00F25676">
              <w:rPr>
                <w:noProof/>
                <w:webHidden/>
              </w:rPr>
              <w:t>10</w:t>
            </w:r>
            <w:r w:rsidR="00F30803" w:rsidRPr="00F25676">
              <w:rPr>
                <w:noProof/>
                <w:webHidden/>
              </w:rPr>
              <w:fldChar w:fldCharType="end"/>
            </w:r>
          </w:hyperlink>
        </w:p>
        <w:p w14:paraId="5EF8FDEC" w14:textId="6CD38E3C" w:rsidR="00F30803" w:rsidRPr="00F25676" w:rsidRDefault="00D97A5D">
          <w:pPr>
            <w:pStyle w:val="TOC1"/>
            <w:rPr>
              <w:noProof/>
              <w:sz w:val="24"/>
              <w:szCs w:val="24"/>
              <w:lang w:val="en-IN"/>
            </w:rPr>
          </w:pPr>
          <w:hyperlink w:anchor="_Toc104982721" w:history="1">
            <w:r w:rsidR="00F30803" w:rsidRPr="00F25676">
              <w:rPr>
                <w:rStyle w:val="Hyperlink"/>
                <w:noProof/>
                <w:lang w:val="en-GB" w:eastAsia="ja-JP"/>
              </w:rPr>
              <w:t>V.</w:t>
            </w:r>
            <w:r w:rsidR="00F30803" w:rsidRPr="00F25676">
              <w:rPr>
                <w:noProof/>
                <w:sz w:val="24"/>
                <w:szCs w:val="24"/>
                <w:lang w:val="en-IN"/>
              </w:rPr>
              <w:tab/>
            </w:r>
            <w:r w:rsidR="00F30803" w:rsidRPr="00F25676">
              <w:rPr>
                <w:rStyle w:val="Hyperlink"/>
                <w:noProof/>
                <w:lang w:val="en-GB" w:eastAsia="ja-JP"/>
              </w:rPr>
              <w:t>GEF PPG Activities timeframe and budget</w:t>
            </w:r>
            <w:r w:rsidR="00F30803" w:rsidRPr="00F25676">
              <w:rPr>
                <w:noProof/>
                <w:webHidden/>
              </w:rPr>
              <w:tab/>
            </w:r>
            <w:r w:rsidR="00F30803" w:rsidRPr="00F25676">
              <w:rPr>
                <w:noProof/>
                <w:webHidden/>
              </w:rPr>
              <w:fldChar w:fldCharType="begin"/>
            </w:r>
            <w:r w:rsidR="00F30803" w:rsidRPr="00F25676">
              <w:rPr>
                <w:noProof/>
                <w:webHidden/>
              </w:rPr>
              <w:instrText xml:space="preserve"> PAGEREF _Toc104982721 \h </w:instrText>
            </w:r>
            <w:r w:rsidR="00F30803" w:rsidRPr="00F25676">
              <w:rPr>
                <w:noProof/>
                <w:webHidden/>
              </w:rPr>
            </w:r>
            <w:r w:rsidR="00F30803" w:rsidRPr="00F25676">
              <w:rPr>
                <w:noProof/>
                <w:webHidden/>
              </w:rPr>
              <w:fldChar w:fldCharType="separate"/>
            </w:r>
            <w:r w:rsidR="00F30803" w:rsidRPr="00F25676">
              <w:rPr>
                <w:noProof/>
                <w:webHidden/>
              </w:rPr>
              <w:t>12</w:t>
            </w:r>
            <w:r w:rsidR="00F30803" w:rsidRPr="00F25676">
              <w:rPr>
                <w:noProof/>
                <w:webHidden/>
              </w:rPr>
              <w:fldChar w:fldCharType="end"/>
            </w:r>
          </w:hyperlink>
        </w:p>
        <w:p w14:paraId="113230C3" w14:textId="52953216" w:rsidR="00F30803" w:rsidRPr="00F25676" w:rsidRDefault="00D97A5D">
          <w:pPr>
            <w:pStyle w:val="TOC1"/>
            <w:rPr>
              <w:noProof/>
              <w:sz w:val="24"/>
              <w:szCs w:val="24"/>
              <w:lang w:val="en-IN"/>
            </w:rPr>
          </w:pPr>
          <w:hyperlink w:anchor="_Toc104982722" w:history="1">
            <w:r w:rsidR="00F30803" w:rsidRPr="00F25676">
              <w:rPr>
                <w:rStyle w:val="Hyperlink"/>
                <w:noProof/>
                <w:lang w:eastAsia="ja-JP"/>
              </w:rPr>
              <w:t>VI.</w:t>
            </w:r>
            <w:r w:rsidR="00F30803" w:rsidRPr="00F25676">
              <w:rPr>
                <w:noProof/>
                <w:sz w:val="24"/>
                <w:szCs w:val="24"/>
                <w:lang w:val="en-IN"/>
              </w:rPr>
              <w:tab/>
            </w:r>
            <w:r w:rsidR="00F30803" w:rsidRPr="00F25676">
              <w:rPr>
                <w:rStyle w:val="Hyperlink"/>
                <w:noProof/>
                <w:lang w:val="en-GB" w:eastAsia="ja-JP"/>
              </w:rPr>
              <w:t>Mandatory Annexes</w:t>
            </w:r>
            <w:r w:rsidR="00F30803" w:rsidRPr="00F25676">
              <w:rPr>
                <w:noProof/>
                <w:webHidden/>
              </w:rPr>
              <w:tab/>
            </w:r>
            <w:r w:rsidR="00F30803" w:rsidRPr="00F25676">
              <w:rPr>
                <w:noProof/>
                <w:webHidden/>
              </w:rPr>
              <w:fldChar w:fldCharType="begin"/>
            </w:r>
            <w:r w:rsidR="00F30803" w:rsidRPr="00F25676">
              <w:rPr>
                <w:noProof/>
                <w:webHidden/>
              </w:rPr>
              <w:instrText xml:space="preserve"> PAGEREF _Toc104982722 \h </w:instrText>
            </w:r>
            <w:r w:rsidR="00F30803" w:rsidRPr="00F25676">
              <w:rPr>
                <w:noProof/>
                <w:webHidden/>
              </w:rPr>
            </w:r>
            <w:r w:rsidR="00F30803" w:rsidRPr="00F25676">
              <w:rPr>
                <w:noProof/>
                <w:webHidden/>
              </w:rPr>
              <w:fldChar w:fldCharType="separate"/>
            </w:r>
            <w:r w:rsidR="00F30803" w:rsidRPr="00F25676">
              <w:rPr>
                <w:noProof/>
                <w:webHidden/>
              </w:rPr>
              <w:t>13</w:t>
            </w:r>
            <w:r w:rsidR="00F30803" w:rsidRPr="00F25676">
              <w:rPr>
                <w:noProof/>
                <w:webHidden/>
              </w:rPr>
              <w:fldChar w:fldCharType="end"/>
            </w:r>
          </w:hyperlink>
        </w:p>
        <w:p w14:paraId="4D855D24" w14:textId="438A55C4" w:rsidR="00F30803" w:rsidRPr="00F25676" w:rsidRDefault="00D97A5D">
          <w:pPr>
            <w:pStyle w:val="TOC2"/>
            <w:tabs>
              <w:tab w:val="right" w:leader="dot" w:pos="9350"/>
            </w:tabs>
            <w:rPr>
              <w:noProof/>
              <w:sz w:val="24"/>
              <w:szCs w:val="24"/>
              <w:lang w:val="en-IN"/>
            </w:rPr>
          </w:pPr>
          <w:hyperlink w:anchor="_Toc104982723" w:history="1">
            <w:r w:rsidR="00F30803" w:rsidRPr="00F25676">
              <w:rPr>
                <w:rStyle w:val="Hyperlink"/>
                <w:noProof/>
                <w:lang w:eastAsia="ja-JP"/>
              </w:rPr>
              <w:t>Annex 2: Draft Terms of Reference (TORs) of Consultants Financed by the Project Preparatory Grant (GEF PPG)</w:t>
            </w:r>
            <w:r w:rsidR="00F30803" w:rsidRPr="00F25676">
              <w:rPr>
                <w:noProof/>
                <w:webHidden/>
              </w:rPr>
              <w:tab/>
            </w:r>
            <w:r w:rsidR="00F30803" w:rsidRPr="00F25676">
              <w:rPr>
                <w:noProof/>
                <w:webHidden/>
              </w:rPr>
              <w:fldChar w:fldCharType="begin"/>
            </w:r>
            <w:r w:rsidR="00F30803" w:rsidRPr="00F25676">
              <w:rPr>
                <w:noProof/>
                <w:webHidden/>
              </w:rPr>
              <w:instrText xml:space="preserve"> PAGEREF _Toc104982723 \h </w:instrText>
            </w:r>
            <w:r w:rsidR="00F30803" w:rsidRPr="00F25676">
              <w:rPr>
                <w:noProof/>
                <w:webHidden/>
              </w:rPr>
            </w:r>
            <w:r w:rsidR="00F30803" w:rsidRPr="00F25676">
              <w:rPr>
                <w:noProof/>
                <w:webHidden/>
              </w:rPr>
              <w:fldChar w:fldCharType="separate"/>
            </w:r>
            <w:r w:rsidR="00F30803" w:rsidRPr="00F25676">
              <w:rPr>
                <w:noProof/>
                <w:webHidden/>
              </w:rPr>
              <w:t>14</w:t>
            </w:r>
            <w:r w:rsidR="00F30803" w:rsidRPr="00F25676">
              <w:rPr>
                <w:noProof/>
                <w:webHidden/>
              </w:rPr>
              <w:fldChar w:fldCharType="end"/>
            </w:r>
          </w:hyperlink>
        </w:p>
        <w:p w14:paraId="12C83765" w14:textId="15B940D7" w:rsidR="001A19D1" w:rsidRPr="00F25676" w:rsidRDefault="000560FA" w:rsidP="00DA2B4C">
          <w:pPr>
            <w:sectPr w:rsidR="001A19D1" w:rsidRPr="00F25676" w:rsidSect="00864FE6">
              <w:pgSz w:w="12240" w:h="15840"/>
              <w:pgMar w:top="1440" w:right="1440" w:bottom="1440" w:left="1440" w:header="720" w:footer="720" w:gutter="0"/>
              <w:cols w:space="720"/>
              <w:docGrid w:linePitch="360"/>
            </w:sectPr>
          </w:pPr>
          <w:r w:rsidRPr="00F25676">
            <w:fldChar w:fldCharType="end"/>
          </w:r>
        </w:p>
      </w:sdtContent>
    </w:sdt>
    <w:p w14:paraId="2601D9C9" w14:textId="77777777" w:rsidR="001B3897" w:rsidRPr="00F25676" w:rsidRDefault="00897B00" w:rsidP="00C52BC4">
      <w:pPr>
        <w:pStyle w:val="Heading1"/>
        <w:numPr>
          <w:ilvl w:val="0"/>
          <w:numId w:val="2"/>
        </w:numPr>
        <w:ind w:left="360"/>
      </w:pPr>
      <w:bookmarkStart w:id="0" w:name="_Toc104982714"/>
      <w:r w:rsidRPr="00F25676">
        <w:lastRenderedPageBreak/>
        <w:t xml:space="preserve">Brief Description of </w:t>
      </w:r>
      <w:r w:rsidR="001A19D1" w:rsidRPr="00F25676">
        <w:t xml:space="preserve">the </w:t>
      </w:r>
      <w:r w:rsidR="000560FA" w:rsidRPr="00F25676">
        <w:t>Initiation Plan</w:t>
      </w:r>
      <w:r w:rsidR="005E2A19" w:rsidRPr="00F25676">
        <w:t>/</w:t>
      </w:r>
      <w:r w:rsidR="005E0521" w:rsidRPr="00F25676">
        <w:t>GEF PPG</w:t>
      </w:r>
      <w:bookmarkEnd w:id="0"/>
    </w:p>
    <w:p w14:paraId="300CC16C" w14:textId="77777777" w:rsidR="005E0521" w:rsidRPr="00F25676" w:rsidRDefault="005E0521" w:rsidP="005E0521"/>
    <w:p w14:paraId="7465180F" w14:textId="77777777" w:rsidR="006C5428" w:rsidRPr="00F25676" w:rsidRDefault="00507EDA" w:rsidP="00897B00">
      <w:pPr>
        <w:rPr>
          <w:b/>
        </w:rPr>
      </w:pPr>
      <w:r w:rsidRPr="00F25676">
        <w:rPr>
          <w:b/>
          <w:u w:val="single"/>
        </w:rPr>
        <w:t>Objective</w:t>
      </w:r>
      <w:r w:rsidR="001B3897" w:rsidRPr="00F25676">
        <w:rPr>
          <w:b/>
          <w:u w:val="single"/>
        </w:rPr>
        <w:t xml:space="preserve"> &amp; </w:t>
      </w:r>
      <w:r w:rsidR="001B5357" w:rsidRPr="00F25676">
        <w:rPr>
          <w:b/>
          <w:u w:val="single"/>
        </w:rPr>
        <w:t xml:space="preserve">Final </w:t>
      </w:r>
      <w:r w:rsidR="001B3897" w:rsidRPr="00F25676">
        <w:rPr>
          <w:b/>
          <w:u w:val="single"/>
        </w:rPr>
        <w:t>Outputs</w:t>
      </w:r>
    </w:p>
    <w:p w14:paraId="7543DA3F" w14:textId="3D8E5563" w:rsidR="005048BD" w:rsidRPr="00F25676" w:rsidRDefault="004B071B" w:rsidP="0003575C">
      <w:pPr>
        <w:contextualSpacing w:val="0"/>
        <w:jc w:val="both"/>
        <w:rPr>
          <w:rFonts w:asciiTheme="majorHAnsi" w:eastAsia="Times New Roman" w:hAnsiTheme="majorHAnsi" w:cstheme="majorHAnsi"/>
          <w:lang w:val="en-IN"/>
        </w:rPr>
      </w:pPr>
      <w:r w:rsidRPr="00F25676">
        <w:rPr>
          <w:rFonts w:asciiTheme="majorHAnsi" w:hAnsiTheme="majorHAnsi" w:cstheme="majorHAnsi"/>
        </w:rPr>
        <w:t>The obje</w:t>
      </w:r>
      <w:r w:rsidR="001A19D1" w:rsidRPr="00F25676">
        <w:rPr>
          <w:rFonts w:asciiTheme="majorHAnsi" w:hAnsiTheme="majorHAnsi" w:cstheme="majorHAnsi"/>
        </w:rPr>
        <w:t>ctive of the</w:t>
      </w:r>
      <w:r w:rsidR="006C5428" w:rsidRPr="00F25676">
        <w:rPr>
          <w:rFonts w:asciiTheme="majorHAnsi" w:hAnsiTheme="majorHAnsi" w:cstheme="majorHAnsi"/>
        </w:rPr>
        <w:t xml:space="preserve"> </w:t>
      </w:r>
      <w:r w:rsidR="00367BA3" w:rsidRPr="00F25676">
        <w:rPr>
          <w:rFonts w:asciiTheme="majorHAnsi" w:hAnsiTheme="majorHAnsi" w:cstheme="majorHAnsi"/>
        </w:rPr>
        <w:t>GEF PPG</w:t>
      </w:r>
      <w:r w:rsidR="001A19D1" w:rsidRPr="00F25676">
        <w:rPr>
          <w:rFonts w:asciiTheme="majorHAnsi" w:hAnsiTheme="majorHAnsi" w:cstheme="majorHAnsi"/>
        </w:rPr>
        <w:t xml:space="preserve"> is to develop the</w:t>
      </w:r>
      <w:r w:rsidRPr="00F25676">
        <w:rPr>
          <w:rFonts w:asciiTheme="majorHAnsi" w:hAnsiTheme="majorHAnsi" w:cstheme="majorHAnsi"/>
        </w:rPr>
        <w:t xml:space="preserve"> </w:t>
      </w:r>
      <w:r w:rsidR="000560FA" w:rsidRPr="00F25676">
        <w:rPr>
          <w:rFonts w:asciiTheme="majorHAnsi" w:hAnsiTheme="majorHAnsi" w:cstheme="majorHAnsi"/>
        </w:rPr>
        <w:t xml:space="preserve">project concept into a </w:t>
      </w:r>
      <w:r w:rsidRPr="00F25676">
        <w:rPr>
          <w:rFonts w:asciiTheme="majorHAnsi" w:hAnsiTheme="majorHAnsi" w:cstheme="majorHAnsi"/>
        </w:rPr>
        <w:t>full project</w:t>
      </w:r>
      <w:r w:rsidR="00C53A9F" w:rsidRPr="00F25676">
        <w:rPr>
          <w:rFonts w:asciiTheme="majorHAnsi" w:hAnsiTheme="majorHAnsi" w:cstheme="majorHAnsi"/>
        </w:rPr>
        <w:t>:</w:t>
      </w:r>
      <w:r w:rsidR="005048BD" w:rsidRPr="00F25676">
        <w:rPr>
          <w:rStyle w:val="Heading1Char"/>
          <w:rFonts w:cstheme="majorHAnsi"/>
          <w:color w:val="000000"/>
          <w:sz w:val="22"/>
          <w:szCs w:val="22"/>
          <w:shd w:val="clear" w:color="auto" w:fill="FFFFFF"/>
        </w:rPr>
        <w:t xml:space="preserve"> </w:t>
      </w:r>
      <w:r w:rsidR="005048BD" w:rsidRPr="00F25676">
        <w:rPr>
          <w:rFonts w:asciiTheme="majorHAnsi" w:eastAsia="Times New Roman" w:hAnsiTheme="majorHAnsi" w:cstheme="majorHAnsi"/>
          <w:b/>
          <w:color w:val="000000"/>
          <w:shd w:val="clear" w:color="auto" w:fill="FFFFFF"/>
        </w:rPr>
        <w:t>Supporting the Implementation of the National Action Plan on Marine Plastic Litter in the context of Green Recovery post-COVID 19 in Viet Nam</w:t>
      </w:r>
      <w:r w:rsidR="0084747F" w:rsidRPr="00F25676">
        <w:rPr>
          <w:rFonts w:asciiTheme="majorHAnsi" w:hAnsiTheme="majorHAnsi" w:cstheme="majorHAnsi"/>
        </w:rPr>
        <w:t xml:space="preserve">.  </w:t>
      </w:r>
      <w:r w:rsidR="00DE3E1F" w:rsidRPr="00F25676">
        <w:rPr>
          <w:rFonts w:asciiTheme="majorHAnsi" w:hAnsiTheme="majorHAnsi" w:cstheme="majorHAnsi"/>
        </w:rPr>
        <w:t xml:space="preserve">As described in the </w:t>
      </w:r>
      <w:r w:rsidR="007559DE" w:rsidRPr="00F25676">
        <w:rPr>
          <w:rFonts w:asciiTheme="majorHAnsi" w:hAnsiTheme="majorHAnsi" w:cstheme="majorHAnsi"/>
        </w:rPr>
        <w:t>PIF</w:t>
      </w:r>
      <w:r w:rsidR="00DE3E1F" w:rsidRPr="00F25676">
        <w:rPr>
          <w:rFonts w:asciiTheme="majorHAnsi" w:hAnsiTheme="majorHAnsi" w:cstheme="majorHAnsi"/>
        </w:rPr>
        <w:t xml:space="preserve">, this project </w:t>
      </w:r>
      <w:r w:rsidRPr="00F25676">
        <w:rPr>
          <w:rFonts w:asciiTheme="majorHAnsi" w:hAnsiTheme="majorHAnsi" w:cstheme="majorHAnsi"/>
        </w:rPr>
        <w:t>aims to</w:t>
      </w:r>
      <w:r w:rsidR="007559DE" w:rsidRPr="00F25676">
        <w:rPr>
          <w:rFonts w:asciiTheme="majorHAnsi" w:hAnsiTheme="majorHAnsi" w:cstheme="majorHAnsi"/>
        </w:rPr>
        <w:t xml:space="preserve"> </w:t>
      </w:r>
      <w:r w:rsidR="005048BD" w:rsidRPr="00F25676">
        <w:rPr>
          <w:rFonts w:asciiTheme="majorHAnsi" w:hAnsiTheme="majorHAnsi" w:cstheme="majorHAnsi"/>
        </w:rPr>
        <w:t xml:space="preserve">strengthen the implementation of the National Action Plan (NAP) on Marine Plastic Litter through </w:t>
      </w:r>
      <w:r w:rsidR="005048BD" w:rsidRPr="00F25676">
        <w:rPr>
          <w:rFonts w:asciiTheme="majorHAnsi" w:eastAsia="Times New Roman" w:hAnsiTheme="majorHAnsi" w:cstheme="majorHAnsi"/>
          <w:color w:val="000000"/>
          <w:lang w:val="en-IN"/>
        </w:rPr>
        <w:t>(</w:t>
      </w:r>
      <w:proofErr w:type="spellStart"/>
      <w:r w:rsidR="005048BD" w:rsidRPr="00F25676">
        <w:rPr>
          <w:rFonts w:asciiTheme="majorHAnsi" w:eastAsia="Times New Roman" w:hAnsiTheme="majorHAnsi" w:cstheme="majorHAnsi"/>
          <w:color w:val="000000"/>
          <w:lang w:val="en-IN"/>
        </w:rPr>
        <w:t>i</w:t>
      </w:r>
      <w:proofErr w:type="spellEnd"/>
      <w:r w:rsidR="005048BD" w:rsidRPr="00F25676">
        <w:rPr>
          <w:rFonts w:asciiTheme="majorHAnsi" w:eastAsia="Times New Roman" w:hAnsiTheme="majorHAnsi" w:cstheme="majorHAnsi"/>
          <w:color w:val="000000"/>
          <w:lang w:val="en-IN"/>
        </w:rPr>
        <w:t xml:space="preserve">) development of monitoring and evaluation framework and unlocking of funding mechanism and (ii) deploy specific waste management interventions such as replicating MRF waste banks, deposit-return scheme targeting food and beverage sector in Binh </w:t>
      </w:r>
      <w:proofErr w:type="spellStart"/>
      <w:r w:rsidR="005048BD" w:rsidRPr="00F25676">
        <w:rPr>
          <w:rFonts w:asciiTheme="majorHAnsi" w:eastAsia="Times New Roman" w:hAnsiTheme="majorHAnsi" w:cstheme="majorHAnsi"/>
          <w:color w:val="000000"/>
          <w:lang w:val="en-IN"/>
        </w:rPr>
        <w:t>Dinh</w:t>
      </w:r>
      <w:proofErr w:type="spellEnd"/>
      <w:r w:rsidR="00463F33" w:rsidRPr="00F25676">
        <w:rPr>
          <w:rFonts w:asciiTheme="majorHAnsi" w:eastAsia="Times New Roman" w:hAnsiTheme="majorHAnsi" w:cstheme="majorHAnsi"/>
          <w:color w:val="000000"/>
          <w:lang w:val="en-IN"/>
        </w:rPr>
        <w:t xml:space="preserve"> Province</w:t>
      </w:r>
      <w:r w:rsidR="005048BD" w:rsidRPr="00F25676">
        <w:rPr>
          <w:rFonts w:asciiTheme="majorHAnsi" w:eastAsia="Times New Roman" w:hAnsiTheme="majorHAnsi" w:cstheme="majorHAnsi"/>
          <w:color w:val="000000"/>
          <w:lang w:val="en-IN"/>
        </w:rPr>
        <w:t xml:space="preserve"> as the main project site.</w:t>
      </w:r>
    </w:p>
    <w:p w14:paraId="6558F0C2" w14:textId="039F5DD1" w:rsidR="00DE3E1F" w:rsidRPr="00F25676" w:rsidRDefault="00DE3E1F" w:rsidP="00897B00">
      <w:pPr>
        <w:contextualSpacing w:val="0"/>
        <w:rPr>
          <w:rFonts w:ascii="Times New Roman" w:eastAsia="Times New Roman" w:hAnsi="Times New Roman" w:cs="Times New Roman"/>
          <w:sz w:val="24"/>
          <w:szCs w:val="24"/>
          <w:lang w:val="en-IN"/>
        </w:rPr>
      </w:pPr>
    </w:p>
    <w:p w14:paraId="7ED31BEC" w14:textId="01414C6B" w:rsidR="000560FA" w:rsidRPr="00F25676" w:rsidRDefault="000560FA" w:rsidP="00037873">
      <w:r w:rsidRPr="00F25676">
        <w:t xml:space="preserve">The following </w:t>
      </w:r>
      <w:r w:rsidR="00F3225F" w:rsidRPr="00F25676">
        <w:t>information is</w:t>
      </w:r>
      <w:r w:rsidR="00F05A0B" w:rsidRPr="00F25676">
        <w:t xml:space="preserve"> to be consulted</w:t>
      </w:r>
      <w:r w:rsidRPr="00F25676">
        <w:t xml:space="preserve"> as background for the </w:t>
      </w:r>
      <w:r w:rsidR="00367BA3" w:rsidRPr="00F25676">
        <w:t>GEF PPG</w:t>
      </w:r>
      <w:r w:rsidRPr="00F25676">
        <w:t xml:space="preserve"> phase: </w:t>
      </w:r>
    </w:p>
    <w:p w14:paraId="03E3211A" w14:textId="77777777" w:rsidR="000560FA" w:rsidRPr="00F25676" w:rsidRDefault="005E0521" w:rsidP="001208B6">
      <w:pPr>
        <w:pStyle w:val="ListParagraph"/>
        <w:numPr>
          <w:ilvl w:val="0"/>
          <w:numId w:val="5"/>
        </w:numPr>
        <w:ind w:left="720" w:hanging="360"/>
      </w:pPr>
      <w:r w:rsidRPr="00F25676">
        <w:t xml:space="preserve">PIF </w:t>
      </w:r>
      <w:r w:rsidR="00610658" w:rsidRPr="00F25676">
        <w:t xml:space="preserve">cleared </w:t>
      </w:r>
      <w:r w:rsidRPr="00F25676">
        <w:t xml:space="preserve">for WP inclusion </w:t>
      </w:r>
      <w:r w:rsidR="00610658" w:rsidRPr="00F25676">
        <w:t xml:space="preserve">or </w:t>
      </w:r>
      <w:r w:rsidR="006705A6" w:rsidRPr="00F25676">
        <w:t xml:space="preserve">GEF Council </w:t>
      </w:r>
      <w:r w:rsidR="000560FA" w:rsidRPr="00F25676">
        <w:t>approved PIF</w:t>
      </w:r>
      <w:r w:rsidR="00AA6477" w:rsidRPr="00F25676">
        <w:t xml:space="preserve"> (PFD and child project concept note for projects that are part of a program)</w:t>
      </w:r>
    </w:p>
    <w:p w14:paraId="3B79995E" w14:textId="77777777" w:rsidR="000560FA" w:rsidRPr="00F25676" w:rsidRDefault="000560FA" w:rsidP="001208B6">
      <w:pPr>
        <w:pStyle w:val="ListParagraph"/>
        <w:numPr>
          <w:ilvl w:val="0"/>
          <w:numId w:val="5"/>
        </w:numPr>
        <w:ind w:left="720" w:hanging="360"/>
      </w:pPr>
      <w:r w:rsidRPr="00F25676">
        <w:t>SESP pre-screening (of PIF)</w:t>
      </w:r>
    </w:p>
    <w:p w14:paraId="42FD8A75" w14:textId="77777777" w:rsidR="007168BA" w:rsidRPr="00F25676" w:rsidRDefault="007168BA" w:rsidP="001208B6">
      <w:pPr>
        <w:pStyle w:val="ListParagraph"/>
        <w:numPr>
          <w:ilvl w:val="0"/>
          <w:numId w:val="5"/>
        </w:numPr>
        <w:ind w:left="720" w:hanging="360"/>
      </w:pPr>
      <w:r w:rsidRPr="00F25676">
        <w:t>Comments from GEF Secretariat, Council, STAP</w:t>
      </w:r>
    </w:p>
    <w:p w14:paraId="13B58625" w14:textId="411D5C9E" w:rsidR="000560FA" w:rsidRPr="00F25676" w:rsidRDefault="00D97A5D" w:rsidP="001208B6">
      <w:pPr>
        <w:pStyle w:val="ListParagraph"/>
        <w:numPr>
          <w:ilvl w:val="0"/>
          <w:numId w:val="5"/>
        </w:numPr>
        <w:ind w:left="720" w:hanging="360"/>
      </w:pPr>
      <w:hyperlink r:id="rId18" w:history="1">
        <w:r w:rsidR="006C5428" w:rsidRPr="00F25676">
          <w:rPr>
            <w:rStyle w:val="Hyperlink"/>
          </w:rPr>
          <w:t>Annotated UNDP-GEF Project Document Template</w:t>
        </w:r>
      </w:hyperlink>
      <w:r w:rsidR="006C5428" w:rsidRPr="00F25676">
        <w:t xml:space="preserve"> and associated guidance included therein</w:t>
      </w:r>
    </w:p>
    <w:p w14:paraId="1E76F8A3" w14:textId="41BF0393" w:rsidR="00F3225F" w:rsidRPr="00F25676" w:rsidRDefault="00D97A5D" w:rsidP="001208B6">
      <w:pPr>
        <w:pStyle w:val="ListParagraph"/>
        <w:numPr>
          <w:ilvl w:val="0"/>
          <w:numId w:val="5"/>
        </w:numPr>
        <w:ind w:left="720" w:hanging="360"/>
      </w:pPr>
      <w:hyperlink r:id="rId19" w:history="1">
        <w:r w:rsidR="00F3225F" w:rsidRPr="00F25676">
          <w:rPr>
            <w:rStyle w:val="Hyperlink"/>
          </w:rPr>
          <w:t>UNDP policies and procedures</w:t>
        </w:r>
      </w:hyperlink>
      <w:r w:rsidR="00F3225F" w:rsidRPr="00F25676">
        <w:t xml:space="preserve"> </w:t>
      </w:r>
    </w:p>
    <w:p w14:paraId="27A1E679" w14:textId="77777777" w:rsidR="00BF2EC0" w:rsidRPr="00F25676" w:rsidRDefault="00BF2EC0" w:rsidP="001208B6">
      <w:pPr>
        <w:pStyle w:val="ListParagraph"/>
        <w:numPr>
          <w:ilvl w:val="0"/>
          <w:numId w:val="5"/>
        </w:numPr>
        <w:ind w:left="720" w:hanging="360"/>
      </w:pPr>
      <w:r w:rsidRPr="00F25676">
        <w:t>UNDP-GEF guidance notes on GEF project development (which will be provided by the RTA) and</w:t>
      </w:r>
    </w:p>
    <w:p w14:paraId="091383BB" w14:textId="77777777" w:rsidR="00BF2EC0" w:rsidRPr="00F25676" w:rsidRDefault="00BF2EC0" w:rsidP="001208B6">
      <w:pPr>
        <w:pStyle w:val="ListParagraph"/>
        <w:numPr>
          <w:ilvl w:val="0"/>
          <w:numId w:val="5"/>
        </w:numPr>
        <w:ind w:left="720" w:hanging="360"/>
      </w:pPr>
      <w:r w:rsidRPr="00F25676">
        <w:t xml:space="preserve">GEF policies, </w:t>
      </w:r>
      <w:proofErr w:type="gramStart"/>
      <w:r w:rsidRPr="00F25676">
        <w:t>in particular GEF</w:t>
      </w:r>
      <w:proofErr w:type="gramEnd"/>
      <w:r w:rsidRPr="00F25676">
        <w:t xml:space="preserve"> polices on: Project Cancellation; Fee Policy for GEF Partner Agencies; Project and Program Cycle; and Minimum Fiduciary Standards for GEF Partner Agency (in particular sections dealing with the required separation of oversight and execution support services). All GEF policies are available </w:t>
      </w:r>
      <w:hyperlink r:id="rId20" w:history="1">
        <w:r w:rsidRPr="00F25676">
          <w:rPr>
            <w:rStyle w:val="Hyperlink"/>
          </w:rPr>
          <w:t xml:space="preserve">here. </w:t>
        </w:r>
      </w:hyperlink>
      <w:r w:rsidRPr="00F25676">
        <w:t xml:space="preserve"> </w:t>
      </w:r>
    </w:p>
    <w:p w14:paraId="35E7F28A" w14:textId="77777777" w:rsidR="000560FA" w:rsidRPr="00F25676" w:rsidRDefault="000560FA" w:rsidP="00037873"/>
    <w:p w14:paraId="1E505B59" w14:textId="77777777" w:rsidR="000560FA" w:rsidRPr="00F25676" w:rsidRDefault="001A19D1" w:rsidP="00037873">
      <w:r w:rsidRPr="00F25676">
        <w:t xml:space="preserve">The final outputs of the </w:t>
      </w:r>
      <w:r w:rsidR="00367BA3" w:rsidRPr="00F25676">
        <w:t>GEF PPG</w:t>
      </w:r>
      <w:r w:rsidRPr="00F25676">
        <w:t xml:space="preserve"> </w:t>
      </w:r>
      <w:r w:rsidR="000560FA" w:rsidRPr="00F25676">
        <w:t xml:space="preserve">are: </w:t>
      </w:r>
    </w:p>
    <w:p w14:paraId="0BCD1630" w14:textId="77777777" w:rsidR="000560FA" w:rsidRPr="00F25676" w:rsidRDefault="001A19D1" w:rsidP="001208B6">
      <w:pPr>
        <w:pStyle w:val="ListParagraph"/>
        <w:numPr>
          <w:ilvl w:val="0"/>
          <w:numId w:val="8"/>
        </w:numPr>
        <w:ind w:left="720" w:hanging="360"/>
        <w:rPr>
          <w:b/>
        </w:rPr>
      </w:pPr>
      <w:r w:rsidRPr="00F25676">
        <w:t>UNDP-GEF Project Document (</w:t>
      </w:r>
      <w:proofErr w:type="spellStart"/>
      <w:r w:rsidRPr="00F25676">
        <w:t>ProDoc</w:t>
      </w:r>
      <w:proofErr w:type="spellEnd"/>
      <w:r w:rsidR="007636DE" w:rsidRPr="00F25676">
        <w:t>).</w:t>
      </w:r>
    </w:p>
    <w:p w14:paraId="55D8F365" w14:textId="379001FE" w:rsidR="000560FA" w:rsidRPr="00F25676" w:rsidRDefault="000560FA" w:rsidP="001208B6">
      <w:pPr>
        <w:pStyle w:val="ListParagraph"/>
        <w:numPr>
          <w:ilvl w:val="0"/>
          <w:numId w:val="8"/>
        </w:numPr>
        <w:ind w:left="720" w:hanging="360"/>
        <w:rPr>
          <w:b/>
        </w:rPr>
      </w:pPr>
      <w:r w:rsidRPr="00F25676">
        <w:t>Mandatory</w:t>
      </w:r>
      <w:r w:rsidR="00DE3E1F" w:rsidRPr="00F25676">
        <w:t xml:space="preserve"> annexes</w:t>
      </w:r>
      <w:r w:rsidRPr="00F25676">
        <w:t xml:space="preserve"> to the </w:t>
      </w:r>
      <w:proofErr w:type="spellStart"/>
      <w:r w:rsidRPr="00F25676">
        <w:t>ProDoc</w:t>
      </w:r>
      <w:proofErr w:type="spellEnd"/>
      <w:r w:rsidR="00F3225F" w:rsidRPr="00F25676">
        <w:t xml:space="preserve"> listed in the </w:t>
      </w:r>
      <w:hyperlink r:id="rId21" w:history="1">
        <w:r w:rsidR="00F3225F" w:rsidRPr="00F25676">
          <w:rPr>
            <w:rStyle w:val="Hyperlink"/>
          </w:rPr>
          <w:t>Annotated UNDP-GEF Project Document Template</w:t>
        </w:r>
      </w:hyperlink>
      <w:r w:rsidRPr="00F25676">
        <w:t xml:space="preserve">. </w:t>
      </w:r>
    </w:p>
    <w:p w14:paraId="7EFE6039" w14:textId="5790D1E0" w:rsidR="000560FA" w:rsidRPr="00F25676" w:rsidRDefault="00D97A5D" w:rsidP="001208B6">
      <w:pPr>
        <w:pStyle w:val="ListParagraph"/>
        <w:numPr>
          <w:ilvl w:val="0"/>
          <w:numId w:val="8"/>
        </w:numPr>
        <w:ind w:left="720" w:hanging="360"/>
        <w:rPr>
          <w:b/>
        </w:rPr>
      </w:pPr>
      <w:hyperlink r:id="rId22" w:history="1">
        <w:r w:rsidR="001A19D1" w:rsidRPr="00F25676">
          <w:rPr>
            <w:rStyle w:val="Hyperlink"/>
          </w:rPr>
          <w:t xml:space="preserve">GEF CEO Endorsement </w:t>
        </w:r>
        <w:r w:rsidR="007168BA" w:rsidRPr="00F25676">
          <w:rPr>
            <w:rStyle w:val="Hyperlink"/>
          </w:rPr>
          <w:t>Request</w:t>
        </w:r>
        <w:r w:rsidR="0034378A" w:rsidRPr="00F25676">
          <w:rPr>
            <w:rStyle w:val="Hyperlink"/>
          </w:rPr>
          <w:t xml:space="preserve"> </w:t>
        </w:r>
        <w:r w:rsidR="0034378A" w:rsidRPr="00F25676">
          <w:t>and all mandatory annexes; and</w:t>
        </w:r>
      </w:hyperlink>
      <w:r w:rsidR="000560FA" w:rsidRPr="00F25676">
        <w:t xml:space="preserve"> </w:t>
      </w:r>
    </w:p>
    <w:p w14:paraId="7FBE788B" w14:textId="77777777" w:rsidR="003143CE" w:rsidRPr="00F25676" w:rsidRDefault="003143CE" w:rsidP="001208B6">
      <w:pPr>
        <w:pStyle w:val="ListParagraph"/>
        <w:numPr>
          <w:ilvl w:val="0"/>
          <w:numId w:val="8"/>
        </w:numPr>
        <w:ind w:left="720" w:hanging="360"/>
        <w:rPr>
          <w:b/>
        </w:rPr>
      </w:pPr>
      <w:r w:rsidRPr="00F25676">
        <w:t>Validation Workshop report</w:t>
      </w:r>
      <w:r w:rsidR="00926B7B" w:rsidRPr="00F25676">
        <w:t xml:space="preserve"> </w:t>
      </w:r>
      <w:r w:rsidR="00437507" w:rsidRPr="00F25676">
        <w:t>(</w:t>
      </w:r>
      <w:r w:rsidR="00B85F5A" w:rsidRPr="00F25676">
        <w:t xml:space="preserve">required </w:t>
      </w:r>
      <w:r w:rsidR="00437507" w:rsidRPr="00F25676">
        <w:t xml:space="preserve">for </w:t>
      </w:r>
      <w:r w:rsidR="007836E8" w:rsidRPr="00F25676">
        <w:t xml:space="preserve">projects with a </w:t>
      </w:r>
      <w:r w:rsidR="00437507" w:rsidRPr="00F25676">
        <w:t>high SESP</w:t>
      </w:r>
      <w:r w:rsidR="00B85F5A" w:rsidRPr="00F25676">
        <w:t xml:space="preserve"> categorization; as appropriate for all others</w:t>
      </w:r>
      <w:r w:rsidR="00437507" w:rsidRPr="00F25676">
        <w:t>)</w:t>
      </w:r>
      <w:r w:rsidRPr="00F25676">
        <w:t>.</w:t>
      </w:r>
    </w:p>
    <w:p w14:paraId="492366DB" w14:textId="77777777" w:rsidR="000560FA" w:rsidRPr="00F25676" w:rsidRDefault="000560FA" w:rsidP="000560FA"/>
    <w:p w14:paraId="6E2DAADC" w14:textId="77777777" w:rsidR="00D55030" w:rsidRPr="00F25676" w:rsidRDefault="00D55030" w:rsidP="000560FA">
      <w:r w:rsidRPr="00F25676">
        <w:t xml:space="preserve">Any additional </w:t>
      </w:r>
      <w:r w:rsidR="001A19D1" w:rsidRPr="00F25676">
        <w:t xml:space="preserve">studies and other reports produced under the </w:t>
      </w:r>
      <w:r w:rsidR="00367BA3" w:rsidRPr="00F25676">
        <w:t>GEF PPG</w:t>
      </w:r>
      <w:r w:rsidR="001A19D1" w:rsidRPr="00F25676">
        <w:t xml:space="preserve"> </w:t>
      </w:r>
      <w:r w:rsidR="007836E8" w:rsidRPr="00F25676">
        <w:t xml:space="preserve">and </w:t>
      </w:r>
      <w:r w:rsidRPr="00F25676">
        <w:t>not</w:t>
      </w:r>
      <w:r w:rsidR="007836E8" w:rsidRPr="00F25676">
        <w:t xml:space="preserve"> </w:t>
      </w:r>
      <w:r w:rsidRPr="00F25676">
        <w:t xml:space="preserve">included </w:t>
      </w:r>
      <w:r w:rsidR="00F926FA" w:rsidRPr="00F25676">
        <w:t>in</w:t>
      </w:r>
      <w:r w:rsidRPr="00F25676">
        <w:t xml:space="preserve"> Annex to the project document </w:t>
      </w:r>
      <w:r w:rsidR="001A19D1" w:rsidRPr="00F25676">
        <w:t xml:space="preserve">will </w:t>
      </w:r>
      <w:r w:rsidRPr="00F25676">
        <w:t>b</w:t>
      </w:r>
      <w:r w:rsidR="001A19D1" w:rsidRPr="00F25676">
        <w:t xml:space="preserve">e </w:t>
      </w:r>
      <w:r w:rsidR="000276D1" w:rsidRPr="00F25676">
        <w:t>submitted to UNDP</w:t>
      </w:r>
      <w:r w:rsidR="001A19D1" w:rsidRPr="00F25676">
        <w:t xml:space="preserve"> and sa</w:t>
      </w:r>
      <w:r w:rsidR="000276D1" w:rsidRPr="00F25676">
        <w:t>ved for future reference</w:t>
      </w:r>
      <w:r w:rsidRPr="00F25676">
        <w:t>.</w:t>
      </w:r>
    </w:p>
    <w:p w14:paraId="6900A8D0" w14:textId="4501EC02" w:rsidR="000642DE" w:rsidRPr="00F25676" w:rsidRDefault="000642DE" w:rsidP="000642DE">
      <w:pPr>
        <w:rPr>
          <w:b/>
        </w:rPr>
      </w:pPr>
    </w:p>
    <w:p w14:paraId="75C7F49F" w14:textId="1300672F" w:rsidR="00A64DA2" w:rsidRPr="00F25676" w:rsidRDefault="00A64DA2" w:rsidP="000642DE">
      <w:pPr>
        <w:rPr>
          <w:b/>
        </w:rPr>
      </w:pPr>
    </w:p>
    <w:p w14:paraId="11832D73" w14:textId="7073512B" w:rsidR="00A64DA2" w:rsidRPr="00F25676" w:rsidRDefault="00A64DA2" w:rsidP="000642DE">
      <w:pPr>
        <w:rPr>
          <w:b/>
        </w:rPr>
      </w:pPr>
    </w:p>
    <w:p w14:paraId="12FDC7E6" w14:textId="2CEA7DF9" w:rsidR="00A64DA2" w:rsidRPr="00F25676" w:rsidRDefault="00A64DA2" w:rsidP="000642DE">
      <w:pPr>
        <w:rPr>
          <w:b/>
        </w:rPr>
      </w:pPr>
    </w:p>
    <w:p w14:paraId="3AEF94DF" w14:textId="142EF992" w:rsidR="00A64DA2" w:rsidRPr="00F25676" w:rsidRDefault="00A64DA2" w:rsidP="000642DE">
      <w:pPr>
        <w:rPr>
          <w:b/>
        </w:rPr>
      </w:pPr>
    </w:p>
    <w:p w14:paraId="6928FF3F" w14:textId="64D51057" w:rsidR="00A64DA2" w:rsidRPr="00F25676" w:rsidRDefault="00A64DA2" w:rsidP="000642DE">
      <w:pPr>
        <w:rPr>
          <w:b/>
        </w:rPr>
      </w:pPr>
    </w:p>
    <w:p w14:paraId="5CE0CE7E" w14:textId="375E9F66" w:rsidR="00A64DA2" w:rsidRPr="00F25676" w:rsidRDefault="00A64DA2" w:rsidP="000642DE">
      <w:pPr>
        <w:rPr>
          <w:b/>
        </w:rPr>
      </w:pPr>
    </w:p>
    <w:p w14:paraId="4415EDE9" w14:textId="1854E607" w:rsidR="00A64DA2" w:rsidRPr="00F25676" w:rsidRDefault="00A64DA2" w:rsidP="000642DE">
      <w:pPr>
        <w:rPr>
          <w:b/>
        </w:rPr>
      </w:pPr>
    </w:p>
    <w:p w14:paraId="0C0960FB" w14:textId="5EDA26C4" w:rsidR="00A64DA2" w:rsidRPr="00F25676" w:rsidRDefault="00A64DA2" w:rsidP="000642DE">
      <w:pPr>
        <w:rPr>
          <w:b/>
        </w:rPr>
      </w:pPr>
    </w:p>
    <w:p w14:paraId="720E2622" w14:textId="23D9ED00" w:rsidR="00A64DA2" w:rsidRPr="00F25676" w:rsidRDefault="00A64DA2" w:rsidP="000642DE">
      <w:pPr>
        <w:rPr>
          <w:b/>
        </w:rPr>
      </w:pPr>
    </w:p>
    <w:p w14:paraId="7A65DC35" w14:textId="30BDDAD6" w:rsidR="00A64DA2" w:rsidRPr="00F25676" w:rsidRDefault="00A64DA2" w:rsidP="000642DE">
      <w:pPr>
        <w:rPr>
          <w:b/>
        </w:rPr>
      </w:pPr>
    </w:p>
    <w:p w14:paraId="7E8107B3" w14:textId="37115491" w:rsidR="00A64DA2" w:rsidRPr="00F25676" w:rsidRDefault="00A64DA2" w:rsidP="000642DE">
      <w:pPr>
        <w:rPr>
          <w:b/>
        </w:rPr>
      </w:pPr>
    </w:p>
    <w:p w14:paraId="2EE5FFF1" w14:textId="77777777" w:rsidR="00A64DA2" w:rsidRPr="00F25676" w:rsidRDefault="00A64DA2" w:rsidP="000642DE">
      <w:pPr>
        <w:rPr>
          <w:b/>
        </w:rPr>
      </w:pPr>
    </w:p>
    <w:p w14:paraId="59592D2B" w14:textId="77777777" w:rsidR="000642DE" w:rsidRPr="00F25676" w:rsidRDefault="000642DE" w:rsidP="00547A04">
      <w:r w:rsidRPr="00F25676">
        <w:rPr>
          <w:b/>
          <w:u w:val="single"/>
        </w:rPr>
        <w:t xml:space="preserve">Key Dates for the </w:t>
      </w:r>
      <w:r w:rsidR="00367BA3" w:rsidRPr="00F25676">
        <w:rPr>
          <w:b/>
          <w:u w:val="single"/>
        </w:rPr>
        <w:t>GEF PPG</w:t>
      </w:r>
      <w:r w:rsidR="00D46D9A" w:rsidRPr="00F25676">
        <w:rPr>
          <w:u w:val="single"/>
        </w:rPr>
        <w:t xml:space="preserve"> </w:t>
      </w:r>
    </w:p>
    <w:tbl>
      <w:tblPr>
        <w:tblStyle w:val="TableGrid"/>
        <w:tblW w:w="9355" w:type="dxa"/>
        <w:tblLook w:val="04A0" w:firstRow="1" w:lastRow="0" w:firstColumn="1" w:lastColumn="0" w:noHBand="0" w:noVBand="1"/>
      </w:tblPr>
      <w:tblGrid>
        <w:gridCol w:w="3145"/>
        <w:gridCol w:w="1670"/>
        <w:gridCol w:w="4540"/>
      </w:tblGrid>
      <w:tr w:rsidR="000642DE" w:rsidRPr="00F25676" w14:paraId="6931653D" w14:textId="77777777" w:rsidTr="00F12948">
        <w:tc>
          <w:tcPr>
            <w:tcW w:w="3145" w:type="dxa"/>
            <w:shd w:val="clear" w:color="auto" w:fill="A5A5A5" w:themeFill="accent3"/>
          </w:tcPr>
          <w:p w14:paraId="4D26C341" w14:textId="77777777" w:rsidR="000642DE" w:rsidRPr="00F25676" w:rsidRDefault="000642DE" w:rsidP="0074672B">
            <w:pPr>
              <w:rPr>
                <w:b/>
              </w:rPr>
            </w:pPr>
            <w:r w:rsidRPr="00F25676">
              <w:rPr>
                <w:b/>
              </w:rPr>
              <w:t>Milestone</w:t>
            </w:r>
          </w:p>
        </w:tc>
        <w:tc>
          <w:tcPr>
            <w:tcW w:w="1670" w:type="dxa"/>
            <w:shd w:val="clear" w:color="auto" w:fill="A5A5A5" w:themeFill="accent3"/>
          </w:tcPr>
          <w:p w14:paraId="631D7F62" w14:textId="77777777" w:rsidR="000642DE" w:rsidRPr="00F25676" w:rsidRDefault="000642DE" w:rsidP="0074672B">
            <w:pPr>
              <w:rPr>
                <w:b/>
              </w:rPr>
            </w:pPr>
            <w:r w:rsidRPr="00F25676">
              <w:rPr>
                <w:b/>
              </w:rPr>
              <w:t>Date</w:t>
            </w:r>
          </w:p>
        </w:tc>
        <w:tc>
          <w:tcPr>
            <w:tcW w:w="4540" w:type="dxa"/>
            <w:shd w:val="clear" w:color="auto" w:fill="A5A5A5" w:themeFill="accent3"/>
          </w:tcPr>
          <w:p w14:paraId="7DACCC95" w14:textId="77777777" w:rsidR="000642DE" w:rsidRPr="00F25676" w:rsidRDefault="000642DE" w:rsidP="0074672B">
            <w:pPr>
              <w:rPr>
                <w:b/>
              </w:rPr>
            </w:pPr>
            <w:r w:rsidRPr="00F25676">
              <w:rPr>
                <w:b/>
              </w:rPr>
              <w:t>Notes</w:t>
            </w:r>
          </w:p>
        </w:tc>
      </w:tr>
      <w:tr w:rsidR="00AA6477" w:rsidRPr="00F25676" w14:paraId="415304AF" w14:textId="77777777" w:rsidTr="00F12948">
        <w:tc>
          <w:tcPr>
            <w:tcW w:w="3145" w:type="dxa"/>
          </w:tcPr>
          <w:p w14:paraId="2705D1C5" w14:textId="77777777" w:rsidR="00AA6477" w:rsidRPr="00F25676" w:rsidRDefault="00AA6477" w:rsidP="0074672B">
            <w:pPr>
              <w:rPr>
                <w:b/>
              </w:rPr>
            </w:pPr>
            <w:r w:rsidRPr="00F25676">
              <w:rPr>
                <w:b/>
              </w:rPr>
              <w:t>Internal submission date</w:t>
            </w:r>
            <w:r w:rsidR="002E4260" w:rsidRPr="00F25676">
              <w:rPr>
                <w:b/>
              </w:rPr>
              <w:t xml:space="preserve"> </w:t>
            </w:r>
            <w:r w:rsidR="002E4260" w:rsidRPr="00F25676">
              <w:t>for UNDP-GEF review and clearance</w:t>
            </w:r>
            <w:r w:rsidRPr="00F25676">
              <w:rPr>
                <w:b/>
              </w:rPr>
              <w:t xml:space="preserve"> </w:t>
            </w:r>
          </w:p>
        </w:tc>
        <w:tc>
          <w:tcPr>
            <w:tcW w:w="1670" w:type="dxa"/>
          </w:tcPr>
          <w:p w14:paraId="668E2EDB" w14:textId="0491E098" w:rsidR="00AA6477" w:rsidRPr="00F25676" w:rsidRDefault="005048BD" w:rsidP="0074672B">
            <w:pPr>
              <w:rPr>
                <w:b/>
                <w:bCs/>
                <w:i/>
                <w:color w:val="FF0000"/>
                <w:shd w:val="clear" w:color="auto" w:fill="D9E2F3" w:themeFill="accent1" w:themeFillTint="33"/>
              </w:rPr>
            </w:pPr>
            <w:r w:rsidRPr="00F25676">
              <w:rPr>
                <w:b/>
                <w:bCs/>
                <w:i/>
                <w:shd w:val="clear" w:color="auto" w:fill="D9E2F3" w:themeFill="accent1" w:themeFillTint="33"/>
              </w:rPr>
              <w:t>Nov 12, 2022</w:t>
            </w:r>
          </w:p>
          <w:p w14:paraId="254D28AB" w14:textId="30EF4747" w:rsidR="006F221B" w:rsidRPr="00F25676" w:rsidRDefault="006F221B" w:rsidP="0074672B">
            <w:pPr>
              <w:rPr>
                <w:color w:val="FF0000"/>
              </w:rPr>
            </w:pPr>
          </w:p>
        </w:tc>
        <w:tc>
          <w:tcPr>
            <w:tcW w:w="4540" w:type="dxa"/>
          </w:tcPr>
          <w:p w14:paraId="1C1DE125" w14:textId="37402F0F" w:rsidR="00AA6477" w:rsidRPr="00F25676" w:rsidRDefault="006A214A" w:rsidP="0074672B">
            <w:r w:rsidRPr="00F25676">
              <w:t xml:space="preserve">10 months of PIF approval for FSPs and </w:t>
            </w:r>
            <w:r w:rsidR="006A4DB8" w:rsidRPr="00F25676">
              <w:t>6 months for MSPs.</w:t>
            </w:r>
            <w:r w:rsidR="002E4260" w:rsidRPr="00F25676">
              <w:t xml:space="preserve"> </w:t>
            </w:r>
          </w:p>
        </w:tc>
      </w:tr>
      <w:tr w:rsidR="00B85F5A" w:rsidRPr="00F25676" w14:paraId="5AD1F4B9" w14:textId="77777777" w:rsidTr="00F12948">
        <w:tc>
          <w:tcPr>
            <w:tcW w:w="3145" w:type="dxa"/>
          </w:tcPr>
          <w:p w14:paraId="28E788EA" w14:textId="77777777" w:rsidR="00B85F5A" w:rsidRPr="00F25676" w:rsidRDefault="00B85F5A" w:rsidP="0074672B">
            <w:r w:rsidRPr="00F25676">
              <w:rPr>
                <w:b/>
              </w:rPr>
              <w:t xml:space="preserve">First </w:t>
            </w:r>
            <w:r w:rsidR="008A701C" w:rsidRPr="00F25676">
              <w:rPr>
                <w:b/>
              </w:rPr>
              <w:t xml:space="preserve">GEF </w:t>
            </w:r>
            <w:r w:rsidRPr="00F25676">
              <w:rPr>
                <w:b/>
              </w:rPr>
              <w:t>Submission Deadline</w:t>
            </w:r>
            <w:r w:rsidRPr="00F25676">
              <w:t xml:space="preserve"> for</w:t>
            </w:r>
            <w:r w:rsidR="008A701C" w:rsidRPr="00F25676">
              <w:t xml:space="preserve"> CEO Endorsement</w:t>
            </w:r>
          </w:p>
        </w:tc>
        <w:tc>
          <w:tcPr>
            <w:tcW w:w="1670" w:type="dxa"/>
          </w:tcPr>
          <w:p w14:paraId="557C3C98" w14:textId="03297712" w:rsidR="00B85F5A" w:rsidRPr="00F25676" w:rsidRDefault="005048BD" w:rsidP="0074672B">
            <w:pPr>
              <w:rPr>
                <w:b/>
                <w:bCs/>
                <w:color w:val="FF0000"/>
              </w:rPr>
            </w:pPr>
            <w:r w:rsidRPr="00F25676">
              <w:rPr>
                <w:b/>
                <w:bCs/>
                <w:i/>
                <w:shd w:val="clear" w:color="auto" w:fill="D9E2F3" w:themeFill="accent1" w:themeFillTint="33"/>
              </w:rPr>
              <w:t>Jan 12, 2023</w:t>
            </w:r>
          </w:p>
        </w:tc>
        <w:tc>
          <w:tcPr>
            <w:tcW w:w="4540" w:type="dxa"/>
          </w:tcPr>
          <w:p w14:paraId="1A2D66EB" w14:textId="77777777" w:rsidR="00B85F5A" w:rsidRPr="00F25676" w:rsidRDefault="00547A04" w:rsidP="0074672B">
            <w:r w:rsidRPr="00F25676">
              <w:t>First submission m</w:t>
            </w:r>
            <w:r w:rsidR="008A701C" w:rsidRPr="00F25676">
              <w:t xml:space="preserve">ust be within 12 months of PIF approval for FSPs and </w:t>
            </w:r>
            <w:r w:rsidR="00A10D1C" w:rsidRPr="00F25676">
              <w:t>8</w:t>
            </w:r>
            <w:r w:rsidR="008A701C" w:rsidRPr="00F25676">
              <w:t xml:space="preserve"> months for MSPs. Failure to submit a </w:t>
            </w:r>
            <w:proofErr w:type="spellStart"/>
            <w:r w:rsidR="008A701C" w:rsidRPr="00F25676">
              <w:t>ProDoc</w:t>
            </w:r>
            <w:proofErr w:type="spellEnd"/>
            <w:r w:rsidR="008A701C" w:rsidRPr="00F25676">
              <w:t xml:space="preserve"> and CEO ER to the GEF Sec by this </w:t>
            </w:r>
            <w:r w:rsidR="00CF79A8" w:rsidRPr="00F25676">
              <w:t>date</w:t>
            </w:r>
            <w:r w:rsidR="008A701C" w:rsidRPr="00F25676">
              <w:t xml:space="preserve"> will lead to the automatic cancellation of the project by the GEF Sec.</w:t>
            </w:r>
          </w:p>
        </w:tc>
      </w:tr>
      <w:tr w:rsidR="000642DE" w:rsidRPr="00F25676" w14:paraId="33F18190" w14:textId="77777777" w:rsidTr="00F12948">
        <w:tc>
          <w:tcPr>
            <w:tcW w:w="3145" w:type="dxa"/>
          </w:tcPr>
          <w:p w14:paraId="43A6559E" w14:textId="77777777" w:rsidR="000642DE" w:rsidRPr="00F25676" w:rsidRDefault="000642DE" w:rsidP="0074672B">
            <w:r w:rsidRPr="00F25676">
              <w:rPr>
                <w:b/>
              </w:rPr>
              <w:t>CEO Endorsement Deadline</w:t>
            </w:r>
            <w:r w:rsidRPr="00F25676">
              <w:t xml:space="preserve"> after which the project will be cancelled</w:t>
            </w:r>
            <w:r w:rsidR="008A701C" w:rsidRPr="00F25676">
              <w:t xml:space="preserve"> if not endorsed</w:t>
            </w:r>
          </w:p>
        </w:tc>
        <w:tc>
          <w:tcPr>
            <w:tcW w:w="1670" w:type="dxa"/>
          </w:tcPr>
          <w:p w14:paraId="5F2F6444" w14:textId="42850808" w:rsidR="000642DE" w:rsidRPr="00F25676" w:rsidRDefault="005048BD" w:rsidP="0074672B">
            <w:pPr>
              <w:rPr>
                <w:b/>
                <w:bCs/>
                <w:color w:val="FF0000"/>
              </w:rPr>
            </w:pPr>
            <w:r w:rsidRPr="00F25676">
              <w:rPr>
                <w:b/>
                <w:bCs/>
                <w:i/>
                <w:shd w:val="clear" w:color="auto" w:fill="D9E2F3" w:themeFill="accent1" w:themeFillTint="33"/>
              </w:rPr>
              <w:t xml:space="preserve">May 12, </w:t>
            </w:r>
            <w:proofErr w:type="gramStart"/>
            <w:r w:rsidRPr="00F25676">
              <w:rPr>
                <w:b/>
                <w:bCs/>
                <w:i/>
                <w:shd w:val="clear" w:color="auto" w:fill="D9E2F3" w:themeFill="accent1" w:themeFillTint="33"/>
              </w:rPr>
              <w:t>2023</w:t>
            </w:r>
            <w:proofErr w:type="gramEnd"/>
            <w:r w:rsidR="006F221B" w:rsidRPr="00F25676">
              <w:rPr>
                <w:b/>
                <w:bCs/>
                <w:i/>
                <w:shd w:val="clear" w:color="auto" w:fill="D9E2F3" w:themeFill="accent1" w:themeFillTint="33"/>
              </w:rPr>
              <w:t xml:space="preserve"> </w:t>
            </w:r>
          </w:p>
        </w:tc>
        <w:tc>
          <w:tcPr>
            <w:tcW w:w="4540" w:type="dxa"/>
          </w:tcPr>
          <w:p w14:paraId="382664B0" w14:textId="77777777" w:rsidR="000642DE" w:rsidRPr="00F25676" w:rsidRDefault="00547A04" w:rsidP="0074672B">
            <w:r w:rsidRPr="00F25676">
              <w:t>Endorsement m</w:t>
            </w:r>
            <w:r w:rsidR="008A701C" w:rsidRPr="00F25676">
              <w:t>ust be within 18 months of PIF approval for FSPs and 12 months for MSPs. If the project has not been CEO endorsed by this date, then it will be automatically cancelled</w:t>
            </w:r>
            <w:r w:rsidR="000E677D" w:rsidRPr="00F25676">
              <w:t xml:space="preserve"> </w:t>
            </w:r>
            <w:r w:rsidR="000642DE" w:rsidRPr="00F25676">
              <w:t>by the GEF Sec.</w:t>
            </w:r>
          </w:p>
        </w:tc>
      </w:tr>
    </w:tbl>
    <w:p w14:paraId="5304520B" w14:textId="77777777" w:rsidR="001B5357" w:rsidRPr="00F25676" w:rsidRDefault="001B5357" w:rsidP="00037873">
      <w:pPr>
        <w:rPr>
          <w:b/>
        </w:rPr>
      </w:pPr>
    </w:p>
    <w:p w14:paraId="67CC5CF1" w14:textId="776C338E" w:rsidR="00507EDA" w:rsidRPr="00F25676" w:rsidRDefault="00507EDA" w:rsidP="000276D1">
      <w:pPr>
        <w:rPr>
          <w:b/>
        </w:rPr>
      </w:pPr>
      <w:r w:rsidRPr="00F25676">
        <w:rPr>
          <w:b/>
          <w:u w:val="single"/>
        </w:rPr>
        <w:t>Management Arrangements</w:t>
      </w:r>
      <w:r w:rsidR="000276D1" w:rsidRPr="00F25676">
        <w:rPr>
          <w:b/>
        </w:rPr>
        <w:t xml:space="preserve"> </w:t>
      </w:r>
    </w:p>
    <w:p w14:paraId="448AFE04" w14:textId="168E4B79" w:rsidR="000A7F91" w:rsidRPr="00F25676" w:rsidRDefault="000A7F91" w:rsidP="004B071B"/>
    <w:p w14:paraId="4117F738" w14:textId="77777777" w:rsidR="00872D8A" w:rsidRPr="00F25676" w:rsidRDefault="00872D8A" w:rsidP="0003575C">
      <w:pPr>
        <w:jc w:val="both"/>
      </w:pPr>
      <w:r w:rsidRPr="00F25676">
        <w:t xml:space="preserve">The UNDP Viet Nam Country Office will lead the project development process and manage the GEF PPG budget in full consultation with the BPPS/GEF Technical Adviser. The GEF PPG Atlas budget is presented in </w:t>
      </w:r>
      <w:r w:rsidRPr="00F25676">
        <w:rPr>
          <w:i/>
        </w:rPr>
        <w:t>Section IV: Total Budget and Work Plan</w:t>
      </w:r>
      <w:r w:rsidRPr="00F25676">
        <w:t xml:space="preserve">. </w:t>
      </w:r>
    </w:p>
    <w:p w14:paraId="6BF214E1" w14:textId="77777777" w:rsidR="00872D8A" w:rsidRPr="00F25676" w:rsidRDefault="00872D8A" w:rsidP="0003575C">
      <w:pPr>
        <w:jc w:val="both"/>
      </w:pPr>
    </w:p>
    <w:p w14:paraId="23FDE2D0" w14:textId="77777777" w:rsidR="00725EB2" w:rsidRPr="00F25676" w:rsidRDefault="00E8283B" w:rsidP="0003575C">
      <w:pPr>
        <w:jc w:val="both"/>
        <w:rPr>
          <w:lang w:eastAsia="en-PH"/>
        </w:rPr>
      </w:pPr>
      <w:r w:rsidRPr="00F25676">
        <w:rPr>
          <w:rFonts w:asciiTheme="majorHAnsi" w:hAnsiTheme="majorHAnsi" w:cstheme="majorHAnsi"/>
        </w:rPr>
        <w:t xml:space="preserve">As appropriate, a Working Group will guide the GEF PPG team, and review and endorse the GEF PPG deliverables. The Working Group is responsible for ensuring that the deliverables outlined in this GEF PPG are completed on time and in line with UNDP and GEF requirements. The UNDP Viet Nam Country Office will chair the Working Group. Working Group members will </w:t>
      </w:r>
      <w:proofErr w:type="gramStart"/>
      <w:r w:rsidRPr="00F25676">
        <w:rPr>
          <w:rFonts w:asciiTheme="majorHAnsi" w:hAnsiTheme="majorHAnsi" w:cstheme="majorHAnsi"/>
        </w:rPr>
        <w:t>include:</w:t>
      </w:r>
      <w:proofErr w:type="gramEnd"/>
      <w:r w:rsidRPr="00F25676">
        <w:rPr>
          <w:rFonts w:asciiTheme="majorHAnsi" w:hAnsiTheme="majorHAnsi" w:cstheme="majorHAnsi"/>
        </w:rPr>
        <w:t xml:space="preserve"> UNDP Viet Nam, Ministry of Natural Resources and Environment (MONRE),</w:t>
      </w:r>
      <w:r w:rsidR="0003575C" w:rsidRPr="00F25676">
        <w:rPr>
          <w:rFonts w:asciiTheme="majorHAnsi" w:hAnsiTheme="majorHAnsi" w:cstheme="majorHAnsi"/>
        </w:rPr>
        <w:t xml:space="preserve"> Vietnam Administration of Seas and Islands (VASI),</w:t>
      </w:r>
      <w:r w:rsidRPr="00F25676">
        <w:rPr>
          <w:rFonts w:asciiTheme="majorHAnsi" w:hAnsiTheme="majorHAnsi" w:cstheme="majorHAnsi"/>
        </w:rPr>
        <w:t xml:space="preserve"> </w:t>
      </w:r>
      <w:r w:rsidRPr="00F25676">
        <w:rPr>
          <w:rFonts w:asciiTheme="majorHAnsi" w:eastAsia="Times New Roman" w:hAnsiTheme="majorHAnsi" w:cstheme="majorHAnsi"/>
          <w:color w:val="000000"/>
          <w:lang w:val="en-IN"/>
        </w:rPr>
        <w:t xml:space="preserve">Binh </w:t>
      </w:r>
      <w:proofErr w:type="spellStart"/>
      <w:r w:rsidRPr="00F25676">
        <w:rPr>
          <w:rFonts w:asciiTheme="majorHAnsi" w:eastAsia="Times New Roman" w:hAnsiTheme="majorHAnsi" w:cstheme="majorHAnsi"/>
          <w:color w:val="000000"/>
          <w:lang w:val="en-IN"/>
        </w:rPr>
        <w:t>Dinh</w:t>
      </w:r>
      <w:proofErr w:type="spellEnd"/>
      <w:r w:rsidRPr="00F25676">
        <w:rPr>
          <w:rFonts w:asciiTheme="majorHAnsi" w:eastAsia="Times New Roman" w:hAnsiTheme="majorHAnsi" w:cstheme="majorHAnsi"/>
          <w:color w:val="000000"/>
          <w:lang w:val="en-IN"/>
        </w:rPr>
        <w:t xml:space="preserve"> People’s Committee (PPC), </w:t>
      </w:r>
      <w:r w:rsidRPr="00F25676">
        <w:rPr>
          <w:rFonts w:asciiTheme="majorHAnsi" w:hAnsiTheme="majorHAnsi" w:cstheme="majorHAnsi"/>
        </w:rPr>
        <w:t>Departments of Ministry of Natural Resources and Environment (DONREs)</w:t>
      </w:r>
      <w:r w:rsidR="0003575C" w:rsidRPr="00F25676">
        <w:rPr>
          <w:rFonts w:asciiTheme="majorHAnsi" w:hAnsiTheme="majorHAnsi" w:cstheme="majorHAnsi"/>
        </w:rPr>
        <w:t xml:space="preserve"> in Binh </w:t>
      </w:r>
      <w:proofErr w:type="spellStart"/>
      <w:r w:rsidR="0003575C" w:rsidRPr="00F25676">
        <w:rPr>
          <w:rFonts w:asciiTheme="majorHAnsi" w:hAnsiTheme="majorHAnsi" w:cstheme="majorHAnsi"/>
        </w:rPr>
        <w:t>Dinh</w:t>
      </w:r>
      <w:proofErr w:type="spellEnd"/>
      <w:r w:rsidR="0003575C" w:rsidRPr="00F25676">
        <w:rPr>
          <w:rFonts w:asciiTheme="majorHAnsi" w:hAnsiTheme="majorHAnsi" w:cstheme="majorHAnsi"/>
        </w:rPr>
        <w:t>,</w:t>
      </w:r>
      <w:r w:rsidR="000F4088" w:rsidRPr="00F25676">
        <w:rPr>
          <w:rFonts w:asciiTheme="majorHAnsi" w:hAnsiTheme="majorHAnsi" w:cstheme="majorHAnsi"/>
        </w:rPr>
        <w:t xml:space="preserve"> </w:t>
      </w:r>
      <w:r w:rsidR="00342975" w:rsidRPr="00F25676">
        <w:t xml:space="preserve">Viet Nam </w:t>
      </w:r>
      <w:r w:rsidR="0003575C" w:rsidRPr="00F25676">
        <w:t>Circular</w:t>
      </w:r>
      <w:r w:rsidR="00342975" w:rsidRPr="00F25676">
        <w:t xml:space="preserve"> Economy Hub, Private Sector Industries (</w:t>
      </w:r>
      <w:r w:rsidR="00342975" w:rsidRPr="00F25676">
        <w:rPr>
          <w:lang w:eastAsia="en-PH"/>
        </w:rPr>
        <w:t xml:space="preserve">Food and beverage companies, hotels, restaurant in Binh </w:t>
      </w:r>
      <w:proofErr w:type="spellStart"/>
      <w:r w:rsidR="00342975" w:rsidRPr="00F25676">
        <w:rPr>
          <w:lang w:eastAsia="en-PH"/>
        </w:rPr>
        <w:t>Dinh</w:t>
      </w:r>
      <w:proofErr w:type="spellEnd"/>
      <w:r w:rsidR="00342975" w:rsidRPr="00F25676">
        <w:rPr>
          <w:lang w:eastAsia="en-PH"/>
        </w:rPr>
        <w:t xml:space="preserve">; plastic recycling industries), local governments and NGOs. </w:t>
      </w:r>
    </w:p>
    <w:p w14:paraId="511A1A55" w14:textId="77777777" w:rsidR="00725EB2" w:rsidRPr="00F25676" w:rsidRDefault="00725EB2" w:rsidP="0003575C">
      <w:pPr>
        <w:jc w:val="both"/>
        <w:rPr>
          <w:lang w:eastAsia="en-PH"/>
        </w:rPr>
      </w:pPr>
    </w:p>
    <w:p w14:paraId="7B3BABCA" w14:textId="5DF31283" w:rsidR="00E8283B" w:rsidRPr="00F25676" w:rsidRDefault="004848E1" w:rsidP="0003575C">
      <w:pPr>
        <w:jc w:val="both"/>
        <w:rPr>
          <w:lang w:eastAsia="en-PH"/>
        </w:rPr>
      </w:pPr>
      <w:r w:rsidRPr="00F25676">
        <w:rPr>
          <w:lang w:eastAsia="en-PH"/>
        </w:rPr>
        <w:t>The GEF PPG team will be composed of the consultancies described in the draft Terms of Reference (TORs) in Annex 2</w:t>
      </w:r>
    </w:p>
    <w:p w14:paraId="3B3A5740" w14:textId="77777777" w:rsidR="00E8283B" w:rsidRPr="00F25676" w:rsidRDefault="00E8283B" w:rsidP="00E8283B">
      <w:pPr>
        <w:jc w:val="both"/>
      </w:pPr>
    </w:p>
    <w:p w14:paraId="6306636D" w14:textId="2FBF0854" w:rsidR="00F42AD1" w:rsidRPr="00F25676" w:rsidRDefault="00F42AD1" w:rsidP="000276D1"/>
    <w:p w14:paraId="489D8588" w14:textId="77777777" w:rsidR="00515025" w:rsidRPr="00F25676" w:rsidRDefault="00515025" w:rsidP="000618C7">
      <w:pPr>
        <w:pStyle w:val="Heading1"/>
        <w:numPr>
          <w:ilvl w:val="0"/>
          <w:numId w:val="2"/>
        </w:numPr>
        <w:ind w:left="360"/>
      </w:pPr>
      <w:bookmarkStart w:id="1" w:name="_Toc104982715"/>
      <w:r w:rsidRPr="00F25676">
        <w:t>Stakeholder</w:t>
      </w:r>
      <w:r w:rsidR="00F0786D" w:rsidRPr="00F25676">
        <w:t xml:space="preserve"> Engagement</w:t>
      </w:r>
      <w:r w:rsidR="00B219EE" w:rsidRPr="00F25676">
        <w:t>, public disclosure</w:t>
      </w:r>
      <w:r w:rsidR="00F0786D" w:rsidRPr="00F25676">
        <w:t xml:space="preserve"> and</w:t>
      </w:r>
      <w:r w:rsidRPr="00F25676">
        <w:t xml:space="preserve"> </w:t>
      </w:r>
      <w:r w:rsidR="00B219EE" w:rsidRPr="00F25676">
        <w:t>other requirements</w:t>
      </w:r>
      <w:bookmarkEnd w:id="1"/>
      <w:r w:rsidR="00B219EE" w:rsidRPr="00F25676">
        <w:t xml:space="preserve"> </w:t>
      </w:r>
    </w:p>
    <w:p w14:paraId="5E18855A" w14:textId="77777777" w:rsidR="00B219EE" w:rsidRPr="00F25676" w:rsidRDefault="00B219EE" w:rsidP="00515025"/>
    <w:p w14:paraId="6DC0AA74" w14:textId="65E09AB0" w:rsidR="00210D6A" w:rsidRPr="00F25676" w:rsidRDefault="00B219EE" w:rsidP="00701818">
      <w:pPr>
        <w:jc w:val="both"/>
      </w:pPr>
      <w:r w:rsidRPr="00F25676">
        <w:t>To ensure strong</w:t>
      </w:r>
      <w:r w:rsidR="00403A55" w:rsidRPr="00F25676">
        <w:t xml:space="preserve"> country</w:t>
      </w:r>
      <w:r w:rsidRPr="00F25676">
        <w:t xml:space="preserve"> ownership</w:t>
      </w:r>
      <w:r w:rsidR="00F4480A" w:rsidRPr="00F25676">
        <w:t>,</w:t>
      </w:r>
      <w:r w:rsidRPr="00F25676">
        <w:t xml:space="preserve"> and in line with the stakeholder engagement requirements outlined in UNDP’s </w:t>
      </w:r>
      <w:hyperlink r:id="rId23" w:history="1">
        <w:r w:rsidRPr="00F25676">
          <w:rPr>
            <w:rStyle w:val="Hyperlink"/>
          </w:rPr>
          <w:t>Social and Environmental Standards</w:t>
        </w:r>
      </w:hyperlink>
      <w:r w:rsidR="00926B7B" w:rsidRPr="00F25676">
        <w:t xml:space="preserve"> (SES)</w:t>
      </w:r>
      <w:r w:rsidR="00585F6A" w:rsidRPr="00F25676">
        <w:t>, the</w:t>
      </w:r>
      <w:hyperlink r:id="rId24" w:history="1">
        <w:r w:rsidR="00585F6A" w:rsidRPr="00F25676">
          <w:rPr>
            <w:rStyle w:val="Hyperlink"/>
          </w:rPr>
          <w:t xml:space="preserve"> SES Guidance Note of Stakeholder Engagement</w:t>
        </w:r>
      </w:hyperlink>
      <w:r w:rsidR="00585F6A" w:rsidRPr="00F25676">
        <w:t>,</w:t>
      </w:r>
      <w:r w:rsidR="005B1551" w:rsidRPr="00F25676">
        <w:t xml:space="preserve"> the GEF’s </w:t>
      </w:r>
      <w:hyperlink r:id="rId25" w:history="1">
        <w:r w:rsidR="005B1551" w:rsidRPr="00F25676">
          <w:rPr>
            <w:rStyle w:val="Hyperlink"/>
          </w:rPr>
          <w:t>Guidelines on the Implementation of the Policy on Stakeholder Engagement</w:t>
        </w:r>
      </w:hyperlink>
      <w:r w:rsidR="00C86340" w:rsidRPr="00F25676">
        <w:rPr>
          <w:rStyle w:val="Hyperlink"/>
        </w:rPr>
        <w:t xml:space="preserve"> and the GEF Policy on Gender Equality</w:t>
      </w:r>
      <w:r w:rsidR="00926B7B" w:rsidRPr="00F25676">
        <w:t>,</w:t>
      </w:r>
      <w:r w:rsidRPr="00F25676">
        <w:t xml:space="preserve"> the development of the project to be undertaken during this </w:t>
      </w:r>
      <w:r w:rsidR="00367BA3" w:rsidRPr="00F25676">
        <w:t>GEF PPG</w:t>
      </w:r>
      <w:r w:rsidRPr="00F25676">
        <w:t xml:space="preserve"> phase </w:t>
      </w:r>
      <w:r w:rsidR="00AD5CDF" w:rsidRPr="00F25676">
        <w:t>will b</w:t>
      </w:r>
      <w:r w:rsidRPr="00F25676">
        <w:t>e done in full consultation and close engagement with government, CSO and</w:t>
      </w:r>
      <w:r w:rsidR="00F4480A" w:rsidRPr="00F25676">
        <w:t xml:space="preserve"> other </w:t>
      </w:r>
      <w:r w:rsidR="00926B7B" w:rsidRPr="00F25676">
        <w:t xml:space="preserve">relevant </w:t>
      </w:r>
      <w:r w:rsidR="00F4480A" w:rsidRPr="00F25676">
        <w:t>stakeholders</w:t>
      </w:r>
      <w:r w:rsidR="00BD1BDB" w:rsidRPr="00F25676">
        <w:t xml:space="preserve"> </w:t>
      </w:r>
      <w:r w:rsidR="00F4480A" w:rsidRPr="00F25676">
        <w:t xml:space="preserve">– </w:t>
      </w:r>
      <w:r w:rsidRPr="00F25676">
        <w:t>in particular those who will benefit from and be directly involved in the implementation of the project (i.e. direct project beneficiaries)</w:t>
      </w:r>
      <w:r w:rsidR="00A35DBB" w:rsidRPr="00F25676">
        <w:t xml:space="preserve"> and those who may be impacted (positively or negatively) by the project</w:t>
      </w:r>
      <w:r w:rsidR="00763AF0" w:rsidRPr="00F25676">
        <w:t xml:space="preserve">. Stakeholder Engagement and analysis must be conducted in an inclusive and gender-responsive manner, </w:t>
      </w:r>
      <w:r w:rsidR="00763AF0" w:rsidRPr="00F25676">
        <w:lastRenderedPageBreak/>
        <w:t xml:space="preserve">so that the rights of women and men and the different </w:t>
      </w:r>
      <w:r w:rsidR="00153A4D" w:rsidRPr="00F25676">
        <w:t xml:space="preserve">structural barriers, </w:t>
      </w:r>
      <w:r w:rsidR="00763AF0" w:rsidRPr="00F25676">
        <w:t>knowledge, needs, roles and interests of women and men are recognized and addressed.</w:t>
      </w:r>
      <w:r w:rsidRPr="00F25676">
        <w:t xml:space="preserve"> </w:t>
      </w:r>
    </w:p>
    <w:p w14:paraId="13581F67" w14:textId="77777777" w:rsidR="00210D6A" w:rsidRPr="00F25676" w:rsidRDefault="00210D6A" w:rsidP="00B219EE"/>
    <w:p w14:paraId="36B95E40" w14:textId="0BA5AE02" w:rsidR="00B219EE" w:rsidRPr="00F25676" w:rsidRDefault="00210D6A" w:rsidP="00701818">
      <w:pPr>
        <w:jc w:val="both"/>
      </w:pPr>
      <w:r w:rsidRPr="00F25676">
        <w:t xml:space="preserve">Careful and complete documentation of stakeholder engagement is vital. </w:t>
      </w:r>
      <w:r w:rsidR="00F45EEA" w:rsidRPr="00F25676">
        <w:t xml:space="preserve">Detailed evidence of all consultations </w:t>
      </w:r>
      <w:r w:rsidR="00437507" w:rsidRPr="00F25676">
        <w:t>will be prepared</w:t>
      </w:r>
      <w:r w:rsidR="00F45EEA" w:rsidRPr="00F25676">
        <w:t xml:space="preserve"> and submitted to UNDP.</w:t>
      </w:r>
      <w:r w:rsidR="00437507" w:rsidRPr="00F25676">
        <w:t xml:space="preserve"> </w:t>
      </w:r>
      <w:r w:rsidR="00A35DBB" w:rsidRPr="00F25676">
        <w:t>A list of the consulted</w:t>
      </w:r>
      <w:r w:rsidR="00F45EEA" w:rsidRPr="00F25676">
        <w:t xml:space="preserve"> stakeholders</w:t>
      </w:r>
      <w:r w:rsidR="00A35DBB" w:rsidRPr="00F25676">
        <w:t xml:space="preserve"> </w:t>
      </w:r>
      <w:r w:rsidR="00437507" w:rsidRPr="00F25676">
        <w:t xml:space="preserve">and </w:t>
      </w:r>
      <w:r w:rsidR="00A35DBB" w:rsidRPr="00F25676">
        <w:t xml:space="preserve">details of the associated meetings will </w:t>
      </w:r>
      <w:r w:rsidR="00A10D1C" w:rsidRPr="00F25676">
        <w:t>be included</w:t>
      </w:r>
      <w:r w:rsidR="00243F2A" w:rsidRPr="00F25676">
        <w:t xml:space="preserve"> in </w:t>
      </w:r>
      <w:r w:rsidR="00A35DBB" w:rsidRPr="00F25676">
        <w:t xml:space="preserve">the Stakeholder </w:t>
      </w:r>
      <w:r w:rsidR="00401FE5" w:rsidRPr="00F25676">
        <w:t>Engagement</w:t>
      </w:r>
      <w:r w:rsidR="00A35DBB" w:rsidRPr="00F25676">
        <w:t xml:space="preserve"> Plan (see section B-d below)</w:t>
      </w:r>
      <w:r w:rsidR="00243F2A" w:rsidRPr="00F25676">
        <w:t>.</w:t>
      </w:r>
      <w:r w:rsidR="00B219EE" w:rsidRPr="00F25676">
        <w:t xml:space="preserve"> </w:t>
      </w:r>
    </w:p>
    <w:p w14:paraId="0061A10F" w14:textId="77777777" w:rsidR="00B219EE" w:rsidRPr="00F25676" w:rsidRDefault="00B219EE" w:rsidP="00B219EE"/>
    <w:p w14:paraId="3C6C6DD4" w14:textId="651B5F30" w:rsidR="008C70D7" w:rsidRPr="00F25676" w:rsidRDefault="008C70D7" w:rsidP="00701818">
      <w:pPr>
        <w:jc w:val="both"/>
      </w:pPr>
      <w:r w:rsidRPr="00F25676">
        <w:t>If the</w:t>
      </w:r>
      <w:r w:rsidR="001B6479" w:rsidRPr="00F25676">
        <w:t xml:space="preserve"> </w:t>
      </w:r>
      <w:r w:rsidR="00011EBC" w:rsidRPr="00F25676">
        <w:t xml:space="preserve">fully designed </w:t>
      </w:r>
      <w:r w:rsidR="001B6479" w:rsidRPr="00F25676">
        <w:t>project</w:t>
      </w:r>
      <w:r w:rsidRPr="00F25676">
        <w:t xml:space="preserve"> </w:t>
      </w:r>
      <w:r w:rsidR="00926B7B" w:rsidRPr="00F25676">
        <w:t xml:space="preserve">has an overall </w:t>
      </w:r>
      <w:r w:rsidR="001B6479" w:rsidRPr="00F25676">
        <w:t>Social and Environment Screening Procedure (SESP) categorization</w:t>
      </w:r>
      <w:r w:rsidR="00926B7B" w:rsidRPr="00F25676">
        <w:t xml:space="preserve"> of </w:t>
      </w:r>
      <w:r w:rsidR="00926B7B" w:rsidRPr="00F25676">
        <w:rPr>
          <w:u w:val="single"/>
        </w:rPr>
        <w:t>moderate</w:t>
      </w:r>
      <w:r w:rsidR="0003575C" w:rsidRPr="00F25676">
        <w:rPr>
          <w:u w:val="single"/>
        </w:rPr>
        <w:t xml:space="preserve">, </w:t>
      </w:r>
      <w:proofErr w:type="gramStart"/>
      <w:r w:rsidR="0003575C" w:rsidRPr="00F25676">
        <w:rPr>
          <w:u w:val="single"/>
        </w:rPr>
        <w:t>substantial</w:t>
      </w:r>
      <w:proofErr w:type="gramEnd"/>
      <w:r w:rsidR="00926B7B" w:rsidRPr="00F25676">
        <w:t xml:space="preserve"> or </w:t>
      </w:r>
      <w:r w:rsidR="00926B7B" w:rsidRPr="00F25676">
        <w:rPr>
          <w:u w:val="single"/>
        </w:rPr>
        <w:t>high</w:t>
      </w:r>
      <w:r w:rsidR="00926B7B" w:rsidRPr="00F25676">
        <w:t xml:space="preserve">, </w:t>
      </w:r>
      <w:r w:rsidR="00585F6A" w:rsidRPr="00F25676">
        <w:t xml:space="preserve">then </w:t>
      </w:r>
      <w:r w:rsidRPr="00F25676">
        <w:t xml:space="preserve">the following </w:t>
      </w:r>
      <w:r w:rsidR="00926B7B" w:rsidRPr="00F25676">
        <w:t>disclosure requirements apply</w:t>
      </w:r>
      <w:r w:rsidRPr="00F25676">
        <w:t>:</w:t>
      </w:r>
    </w:p>
    <w:p w14:paraId="66F0B7B6" w14:textId="268CA5C4" w:rsidR="00E02227" w:rsidRPr="00F25676" w:rsidRDefault="00E02227" w:rsidP="007168BA"/>
    <w:p w14:paraId="6F87A2CA" w14:textId="77777777" w:rsidR="00E02227" w:rsidRPr="00F25676" w:rsidRDefault="00E02227" w:rsidP="001208B6">
      <w:pPr>
        <w:pStyle w:val="ListParagraph"/>
        <w:numPr>
          <w:ilvl w:val="0"/>
          <w:numId w:val="14"/>
        </w:numPr>
        <w:jc w:val="both"/>
        <w:rPr>
          <w:rFonts w:asciiTheme="majorHAnsi" w:hAnsiTheme="majorHAnsi" w:cstheme="majorHAnsi"/>
        </w:rPr>
      </w:pPr>
      <w:r w:rsidRPr="00F25676">
        <w:t>An inception workshop of the PPG activities will be held. This workshop will have the objective to establish the working group, introduce to all the project partners and the relevant stakeholders the project being developed (based on the PIF) and activities envisaged under the PPG stage, ensure the involvement of the stakeholders since the beginning of the PPG activities, and describe project preparation cycle.  Potential donors will be also invited to the inceptio</w:t>
      </w:r>
      <w:r w:rsidRPr="00F25676">
        <w:rPr>
          <w:rFonts w:asciiTheme="majorHAnsi" w:hAnsiTheme="majorHAnsi" w:cstheme="majorHAnsi"/>
        </w:rPr>
        <w:t>n workshop.</w:t>
      </w:r>
    </w:p>
    <w:p w14:paraId="078D516A" w14:textId="77777777" w:rsidR="00E02227" w:rsidRPr="00F25676" w:rsidRDefault="00E02227" w:rsidP="001208B6">
      <w:pPr>
        <w:pStyle w:val="ListParagraph"/>
        <w:numPr>
          <w:ilvl w:val="0"/>
          <w:numId w:val="14"/>
        </w:numPr>
        <w:jc w:val="both"/>
        <w:rPr>
          <w:rFonts w:asciiTheme="majorHAnsi" w:hAnsiTheme="majorHAnsi" w:cstheme="majorHAnsi"/>
        </w:rPr>
      </w:pPr>
      <w:r w:rsidRPr="00F25676">
        <w:rPr>
          <w:rFonts w:asciiTheme="majorHAnsi" w:hAnsiTheme="majorHAnsi" w:cstheme="majorHAnsi"/>
          <w:color w:val="1A1A1A"/>
        </w:rPr>
        <w:t xml:space="preserve">During the implementation of the PPG, consultation meetings will be held with key stakeholders not already included in the Working Group, as described under </w:t>
      </w:r>
      <w:r w:rsidRPr="00F25676">
        <w:rPr>
          <w:rFonts w:asciiTheme="majorHAnsi" w:hAnsiTheme="majorHAnsi" w:cstheme="majorHAnsi"/>
          <w:i/>
          <w:iCs/>
          <w:color w:val="1A1A1A"/>
        </w:rPr>
        <w:t xml:space="preserve">Management Arrangements </w:t>
      </w:r>
      <w:r w:rsidRPr="00F25676">
        <w:rPr>
          <w:rFonts w:asciiTheme="majorHAnsi" w:hAnsiTheme="majorHAnsi" w:cstheme="majorHAnsi"/>
          <w:color w:val="1A1A1A"/>
        </w:rPr>
        <w:t>above.</w:t>
      </w:r>
    </w:p>
    <w:p w14:paraId="3ACB7382" w14:textId="77777777" w:rsidR="00E02227" w:rsidRPr="00F25676" w:rsidRDefault="008C70D7" w:rsidP="001208B6">
      <w:pPr>
        <w:pStyle w:val="ListParagraph"/>
        <w:numPr>
          <w:ilvl w:val="0"/>
          <w:numId w:val="14"/>
        </w:numPr>
        <w:jc w:val="both"/>
        <w:rPr>
          <w:rFonts w:asciiTheme="majorHAnsi" w:hAnsiTheme="majorHAnsi" w:cstheme="majorHAnsi"/>
        </w:rPr>
      </w:pPr>
      <w:r w:rsidRPr="00F25676">
        <w:t xml:space="preserve">A final validation workshop report </w:t>
      </w:r>
      <w:r w:rsidR="00437507" w:rsidRPr="00F25676">
        <w:t>will be prepared su</w:t>
      </w:r>
      <w:r w:rsidRPr="00F25676">
        <w:t xml:space="preserve">mmarizing the outcomes of the validation workshop and other consultations undertaken during the PPG phase. This report will become a key reference document should an environmental and social </w:t>
      </w:r>
      <w:r w:rsidR="00437507" w:rsidRPr="00F25676">
        <w:t>complaint/</w:t>
      </w:r>
      <w:r w:rsidRPr="00F25676">
        <w:t xml:space="preserve">grievance be filed during project implementation. </w:t>
      </w:r>
      <w:r w:rsidR="001B6479" w:rsidRPr="00F25676">
        <w:t xml:space="preserve">This is mandatory for </w:t>
      </w:r>
      <w:proofErr w:type="gramStart"/>
      <w:r w:rsidR="001B6479" w:rsidRPr="00F25676">
        <w:t>high risk</w:t>
      </w:r>
      <w:proofErr w:type="gramEnd"/>
      <w:r w:rsidR="001B6479" w:rsidRPr="00F25676">
        <w:t xml:space="preserve"> </w:t>
      </w:r>
      <w:r w:rsidR="00A10D1C" w:rsidRPr="00F25676">
        <w:t>projects and</w:t>
      </w:r>
      <w:r w:rsidR="001B6479" w:rsidRPr="00F25676">
        <w:t xml:space="preserve"> recommended for moderate risk projects.</w:t>
      </w:r>
    </w:p>
    <w:p w14:paraId="68B9E067" w14:textId="2E9F92B2" w:rsidR="00437507" w:rsidRPr="00F25676" w:rsidRDefault="006A4DB8" w:rsidP="001208B6">
      <w:pPr>
        <w:pStyle w:val="ListParagraph"/>
        <w:numPr>
          <w:ilvl w:val="0"/>
          <w:numId w:val="14"/>
        </w:numPr>
        <w:jc w:val="both"/>
        <w:rPr>
          <w:rFonts w:asciiTheme="majorHAnsi" w:hAnsiTheme="majorHAnsi" w:cstheme="majorHAnsi"/>
        </w:rPr>
      </w:pPr>
      <w:r w:rsidRPr="00F25676">
        <w:t>T</w:t>
      </w:r>
      <w:r w:rsidR="00437507" w:rsidRPr="00F25676">
        <w:t xml:space="preserve">he UNDP-GEF project </w:t>
      </w:r>
      <w:r w:rsidR="008C70D7" w:rsidRPr="00F25676">
        <w:t>document</w:t>
      </w:r>
      <w:r w:rsidR="00437507" w:rsidRPr="00F25676">
        <w:t xml:space="preserve">, SESP </w:t>
      </w:r>
      <w:r w:rsidR="007168BA" w:rsidRPr="00F25676">
        <w:t>and related</w:t>
      </w:r>
      <w:r w:rsidR="00585F6A" w:rsidRPr="00F25676">
        <w:t xml:space="preserve"> draft</w:t>
      </w:r>
      <w:r w:rsidR="007168BA" w:rsidRPr="00F25676">
        <w:t xml:space="preserve"> management plans, and other relevant information/documents</w:t>
      </w:r>
      <w:r w:rsidRPr="00F25676">
        <w:t>,</w:t>
      </w:r>
      <w:r w:rsidR="002E537C" w:rsidRPr="00F25676">
        <w:t xml:space="preserve"> </w:t>
      </w:r>
      <w:r w:rsidR="00437507" w:rsidRPr="00F25676">
        <w:t xml:space="preserve">will be </w:t>
      </w:r>
      <w:r w:rsidR="007168BA" w:rsidRPr="00F25676">
        <w:t>made available to the public on the UNDP</w:t>
      </w:r>
      <w:r w:rsidR="001B6479" w:rsidRPr="00F25676">
        <w:t xml:space="preserve"> Country Office</w:t>
      </w:r>
      <w:r w:rsidR="007168BA" w:rsidRPr="00F25676">
        <w:t xml:space="preserve"> website or </w:t>
      </w:r>
      <w:hyperlink r:id="rId26" w:anchor="2017" w:history="1">
        <w:r w:rsidR="007168BA" w:rsidRPr="00F25676">
          <w:rPr>
            <w:rStyle w:val="Hyperlink"/>
          </w:rPr>
          <w:t>open.undp.org</w:t>
        </w:r>
      </w:hyperlink>
      <w:r w:rsidR="00AD5CDF" w:rsidRPr="00F25676">
        <w:t xml:space="preserve">. It is recommended to make these documents available for </w:t>
      </w:r>
      <w:r w:rsidR="000A7F91" w:rsidRPr="00F25676">
        <w:t>30 days in advance</w:t>
      </w:r>
      <w:r w:rsidR="00437507" w:rsidRPr="00F25676">
        <w:t xml:space="preserve"> </w:t>
      </w:r>
      <w:r w:rsidR="00AD5CDF" w:rsidRPr="00F25676">
        <w:t xml:space="preserve">of the LPAC meeting </w:t>
      </w:r>
      <w:r w:rsidR="00437507" w:rsidRPr="00F25676">
        <w:t xml:space="preserve">for moderate risk projects, and 120 days </w:t>
      </w:r>
      <w:r w:rsidR="00AD5CDF" w:rsidRPr="00F25676">
        <w:t xml:space="preserve">in advance </w:t>
      </w:r>
      <w:r w:rsidR="00437507" w:rsidRPr="00F25676">
        <w:t xml:space="preserve">for </w:t>
      </w:r>
      <w:proofErr w:type="gramStart"/>
      <w:r w:rsidR="00437507" w:rsidRPr="00F25676">
        <w:t>high risk</w:t>
      </w:r>
      <w:proofErr w:type="gramEnd"/>
      <w:r w:rsidR="00437507" w:rsidRPr="00F25676">
        <w:t xml:space="preserve"> projects.</w:t>
      </w:r>
    </w:p>
    <w:p w14:paraId="3DE2B4B9" w14:textId="77777777" w:rsidR="00BF6857" w:rsidRPr="00F25676" w:rsidRDefault="00BF6857" w:rsidP="00BF6857"/>
    <w:p w14:paraId="4E91A176" w14:textId="641D6BC9" w:rsidR="006A4DB8" w:rsidRPr="00F25676" w:rsidRDefault="00BF6857" w:rsidP="00BF6857">
      <w:r w:rsidRPr="00F25676">
        <w:t xml:space="preserve">See the </w:t>
      </w:r>
      <w:hyperlink r:id="rId27" w:history="1">
        <w:r w:rsidRPr="00F25676">
          <w:rPr>
            <w:rStyle w:val="Hyperlink"/>
          </w:rPr>
          <w:t>SES Supplemental Guidance on Disclosure</w:t>
        </w:r>
      </w:hyperlink>
      <w:r w:rsidRPr="00F25676">
        <w:t xml:space="preserve"> for more information. </w:t>
      </w:r>
    </w:p>
    <w:p w14:paraId="57BCF4A1" w14:textId="0701B2F0" w:rsidR="00E17C42" w:rsidRPr="00F25676" w:rsidRDefault="00E17C42" w:rsidP="00BF6857"/>
    <w:p w14:paraId="673A4A9F" w14:textId="148E2901" w:rsidR="00E17C42" w:rsidRPr="00F25676" w:rsidRDefault="00E17C42" w:rsidP="00BF6857"/>
    <w:p w14:paraId="3E1474F7" w14:textId="6B66F799" w:rsidR="00507EDA" w:rsidRPr="00F25676" w:rsidRDefault="00011EBC" w:rsidP="000618C7">
      <w:pPr>
        <w:pStyle w:val="Heading1"/>
        <w:numPr>
          <w:ilvl w:val="0"/>
          <w:numId w:val="2"/>
        </w:numPr>
        <w:ind w:left="360"/>
      </w:pPr>
      <w:bookmarkStart w:id="2" w:name="_Toc104982716"/>
      <w:r w:rsidRPr="00F25676">
        <w:t>GEF PPG</w:t>
      </w:r>
      <w:r w:rsidR="005E0521" w:rsidRPr="00F25676">
        <w:t xml:space="preserve"> A</w:t>
      </w:r>
      <w:r w:rsidRPr="00F25676">
        <w:t>ctivities</w:t>
      </w:r>
      <w:bookmarkEnd w:id="2"/>
    </w:p>
    <w:p w14:paraId="31D808EA" w14:textId="77777777" w:rsidR="00997E74" w:rsidRPr="00F25676" w:rsidRDefault="00997E74" w:rsidP="000E4166"/>
    <w:p w14:paraId="47DAC309" w14:textId="4ECEF3D4" w:rsidR="003948C9" w:rsidRPr="00F25676" w:rsidRDefault="007531C9" w:rsidP="00977885">
      <w:pPr>
        <w:pStyle w:val="Heading2"/>
      </w:pPr>
      <w:bookmarkStart w:id="3" w:name="_Toc104982717"/>
      <w:r w:rsidRPr="00F25676">
        <w:t xml:space="preserve">Component A: </w:t>
      </w:r>
      <w:r w:rsidR="00035EB7" w:rsidRPr="00F25676">
        <w:t xml:space="preserve">Preparatory </w:t>
      </w:r>
      <w:r w:rsidR="00E6316B" w:rsidRPr="00F25676">
        <w:t xml:space="preserve">Technical </w:t>
      </w:r>
      <w:r w:rsidR="00E138F9" w:rsidRPr="00F25676">
        <w:t>Studies</w:t>
      </w:r>
      <w:r w:rsidR="00E6316B" w:rsidRPr="00F25676">
        <w:t xml:space="preserve"> </w:t>
      </w:r>
      <w:r w:rsidR="00E138F9" w:rsidRPr="00F25676">
        <w:t xml:space="preserve">&amp; </w:t>
      </w:r>
      <w:r w:rsidRPr="00F25676">
        <w:t>Reviews</w:t>
      </w:r>
      <w:bookmarkEnd w:id="3"/>
    </w:p>
    <w:p w14:paraId="746CF5BD" w14:textId="77777777" w:rsidR="005F6BFB" w:rsidRPr="00F25676" w:rsidRDefault="005F6BFB" w:rsidP="005F6BFB">
      <w:pPr>
        <w:rPr>
          <w:lang w:val="en-GB"/>
        </w:rPr>
      </w:pPr>
    </w:p>
    <w:p w14:paraId="2E791BCB" w14:textId="254413D3" w:rsidR="00E138F9" w:rsidRPr="00F25676" w:rsidRDefault="00FB4A2A" w:rsidP="00701818">
      <w:pPr>
        <w:contextualSpacing w:val="0"/>
        <w:jc w:val="both"/>
        <w:rPr>
          <w:rFonts w:ascii="Calibri" w:hAnsi="Calibri"/>
          <w:lang w:val="en-GB"/>
        </w:rPr>
      </w:pPr>
      <w:r w:rsidRPr="00F25676">
        <w:rPr>
          <w:lang w:val="en-GB"/>
        </w:rPr>
        <w:t>The following</w:t>
      </w:r>
      <w:r w:rsidR="007531C9" w:rsidRPr="00F25676">
        <w:rPr>
          <w:lang w:val="en-GB"/>
        </w:rPr>
        <w:t xml:space="preserve"> technical</w:t>
      </w:r>
      <w:r w:rsidRPr="00F25676">
        <w:rPr>
          <w:lang w:val="en-GB"/>
        </w:rPr>
        <w:t xml:space="preserve"> studies </w:t>
      </w:r>
      <w:r w:rsidR="007531C9" w:rsidRPr="00F25676">
        <w:rPr>
          <w:lang w:val="en-GB"/>
        </w:rPr>
        <w:t>and</w:t>
      </w:r>
      <w:r w:rsidR="00CE6418" w:rsidRPr="00F25676">
        <w:rPr>
          <w:lang w:val="en-GB"/>
        </w:rPr>
        <w:t xml:space="preserve"> reviews</w:t>
      </w:r>
      <w:r w:rsidR="007531C9" w:rsidRPr="00F25676">
        <w:rPr>
          <w:lang w:val="en-GB"/>
        </w:rPr>
        <w:t xml:space="preserve"> </w:t>
      </w:r>
      <w:r w:rsidRPr="00F25676">
        <w:rPr>
          <w:lang w:val="en-GB"/>
        </w:rPr>
        <w:t>will be conducted</w:t>
      </w:r>
      <w:r w:rsidR="003B7C8D" w:rsidRPr="00F25676">
        <w:rPr>
          <w:lang w:val="en-GB"/>
        </w:rPr>
        <w:t xml:space="preserve">. </w:t>
      </w:r>
    </w:p>
    <w:p w14:paraId="6F21C70D" w14:textId="77777777" w:rsidR="00E6316B" w:rsidRPr="00F25676" w:rsidRDefault="00C24BD6" w:rsidP="00701818">
      <w:pPr>
        <w:pStyle w:val="Heading3"/>
        <w:jc w:val="both"/>
      </w:pPr>
      <w:r w:rsidRPr="00F25676">
        <w:t>D</w:t>
      </w:r>
      <w:r w:rsidR="00E138F9" w:rsidRPr="00F25676">
        <w:t>esktop and field-based s</w:t>
      </w:r>
      <w:r w:rsidR="00E6316B" w:rsidRPr="00F25676">
        <w:t>tudies</w:t>
      </w:r>
      <w:r w:rsidRPr="00F25676">
        <w:t xml:space="preserve"> and data collection</w:t>
      </w:r>
    </w:p>
    <w:p w14:paraId="7DDE3E12" w14:textId="1DB90C32" w:rsidR="00530C59" w:rsidRPr="00F25676" w:rsidRDefault="00530C59" w:rsidP="00701818">
      <w:pPr>
        <w:jc w:val="both"/>
        <w:rPr>
          <w:lang w:val="en-GB"/>
        </w:rPr>
      </w:pPr>
      <w:r w:rsidRPr="00F25676">
        <w:rPr>
          <w:lang w:val="en-GB"/>
        </w:rPr>
        <w:t xml:space="preserve">This research should produce the background information required to prepare the </w:t>
      </w:r>
      <w:proofErr w:type="spellStart"/>
      <w:r w:rsidRPr="00F25676">
        <w:rPr>
          <w:lang w:val="en-GB"/>
        </w:rPr>
        <w:t>ProDoc</w:t>
      </w:r>
      <w:proofErr w:type="spellEnd"/>
      <w:r w:rsidR="00BF6857" w:rsidRPr="00F25676">
        <w:rPr>
          <w:lang w:val="en-GB"/>
        </w:rPr>
        <w:t xml:space="preserve"> (including its Annexes)</w:t>
      </w:r>
      <w:r w:rsidRPr="00F25676">
        <w:rPr>
          <w:lang w:val="en-GB"/>
        </w:rPr>
        <w:t xml:space="preserve"> and CEO Endorsement </w:t>
      </w:r>
      <w:r w:rsidR="007A32F0" w:rsidRPr="00F25676">
        <w:rPr>
          <w:lang w:val="en-GB"/>
        </w:rPr>
        <w:t>Request</w:t>
      </w:r>
      <w:r w:rsidRPr="00F25676">
        <w:rPr>
          <w:lang w:val="en-GB"/>
        </w:rPr>
        <w:t>, including but not limited to:</w:t>
      </w:r>
    </w:p>
    <w:p w14:paraId="52003E96" w14:textId="77777777" w:rsidR="00530C59" w:rsidRPr="00F25676" w:rsidRDefault="00F810D5" w:rsidP="001208B6">
      <w:pPr>
        <w:pStyle w:val="ListParagraph"/>
        <w:numPr>
          <w:ilvl w:val="0"/>
          <w:numId w:val="4"/>
        </w:numPr>
        <w:jc w:val="both"/>
        <w:rPr>
          <w:lang w:val="en-GB"/>
        </w:rPr>
      </w:pPr>
      <w:r w:rsidRPr="00F25676">
        <w:rPr>
          <w:lang w:val="en-GB"/>
        </w:rPr>
        <w:t>Development challenge and strategy (</w:t>
      </w:r>
      <w:r w:rsidR="00530C59" w:rsidRPr="00F25676">
        <w:rPr>
          <w:lang w:val="en-GB"/>
        </w:rPr>
        <w:t>including threat</w:t>
      </w:r>
      <w:r w:rsidRPr="00F25676">
        <w:rPr>
          <w:lang w:val="en-GB"/>
        </w:rPr>
        <w:t>s</w:t>
      </w:r>
      <w:r w:rsidR="00530C59" w:rsidRPr="00F25676">
        <w:rPr>
          <w:lang w:val="en-GB"/>
        </w:rPr>
        <w:t>, problem</w:t>
      </w:r>
      <w:r w:rsidRPr="00F25676">
        <w:rPr>
          <w:lang w:val="en-GB"/>
        </w:rPr>
        <w:t>s</w:t>
      </w:r>
      <w:r w:rsidR="00530C59" w:rsidRPr="00F25676">
        <w:rPr>
          <w:lang w:val="en-GB"/>
        </w:rPr>
        <w:t xml:space="preserve"> and barrier assessment</w:t>
      </w:r>
      <w:proofErr w:type="gramStart"/>
      <w:r w:rsidRPr="00F25676">
        <w:rPr>
          <w:lang w:val="en-GB"/>
        </w:rPr>
        <w:t>)</w:t>
      </w:r>
      <w:r w:rsidR="00530C59" w:rsidRPr="00F25676">
        <w:rPr>
          <w:lang w:val="en-GB"/>
        </w:rPr>
        <w:t>;</w:t>
      </w:r>
      <w:proofErr w:type="gramEnd"/>
    </w:p>
    <w:p w14:paraId="6E6DD8AE" w14:textId="77777777" w:rsidR="00530C59" w:rsidRPr="00F25676" w:rsidRDefault="00530C59" w:rsidP="001208B6">
      <w:pPr>
        <w:pStyle w:val="ListParagraph"/>
        <w:numPr>
          <w:ilvl w:val="0"/>
          <w:numId w:val="4"/>
        </w:numPr>
        <w:jc w:val="both"/>
        <w:rPr>
          <w:lang w:val="en-GB"/>
        </w:rPr>
      </w:pPr>
      <w:r w:rsidRPr="00F25676">
        <w:rPr>
          <w:lang w:val="en-GB"/>
        </w:rPr>
        <w:t xml:space="preserve">Review of national policy and legislative </w:t>
      </w:r>
      <w:proofErr w:type="gramStart"/>
      <w:r w:rsidRPr="00F25676">
        <w:rPr>
          <w:lang w:val="en-GB"/>
        </w:rPr>
        <w:t>frameworks;</w:t>
      </w:r>
      <w:proofErr w:type="gramEnd"/>
      <w:r w:rsidRPr="00F25676">
        <w:rPr>
          <w:lang w:val="en-GB"/>
        </w:rPr>
        <w:t xml:space="preserve"> </w:t>
      </w:r>
    </w:p>
    <w:p w14:paraId="071E8366" w14:textId="20EA58E3" w:rsidR="0023087D" w:rsidRPr="00F25676" w:rsidRDefault="0023087D" w:rsidP="001208B6">
      <w:pPr>
        <w:pStyle w:val="ListParagraph"/>
        <w:numPr>
          <w:ilvl w:val="0"/>
          <w:numId w:val="4"/>
        </w:numPr>
        <w:jc w:val="both"/>
        <w:rPr>
          <w:lang w:val="en-GB"/>
        </w:rPr>
      </w:pPr>
      <w:r w:rsidRPr="00F25676">
        <w:rPr>
          <w:lang w:val="en-GB"/>
        </w:rPr>
        <w:t>Problem and solution trees</w:t>
      </w:r>
      <w:r w:rsidR="003F41E2" w:rsidRPr="00F25676">
        <w:rPr>
          <w:lang w:val="en-GB"/>
        </w:rPr>
        <w:t xml:space="preserve">, assumptions and risks, </w:t>
      </w:r>
      <w:r w:rsidRPr="00F25676">
        <w:rPr>
          <w:lang w:val="en-GB"/>
        </w:rPr>
        <w:t>developed in consultation with project stakeholders, for a robust Theory of Change</w:t>
      </w:r>
      <w:r w:rsidR="008F53F1" w:rsidRPr="00F25676">
        <w:rPr>
          <w:lang w:val="en-GB"/>
        </w:rPr>
        <w:t xml:space="preserve">, Results Framework and solid M&amp;E </w:t>
      </w:r>
      <w:proofErr w:type="gramStart"/>
      <w:r w:rsidR="008F53F1" w:rsidRPr="00F25676">
        <w:rPr>
          <w:lang w:val="en-GB"/>
        </w:rPr>
        <w:t>plan</w:t>
      </w:r>
      <w:r w:rsidRPr="00F25676">
        <w:rPr>
          <w:lang w:val="en-GB"/>
        </w:rPr>
        <w:t>;</w:t>
      </w:r>
      <w:proofErr w:type="gramEnd"/>
    </w:p>
    <w:p w14:paraId="38A3A105" w14:textId="5B02FEB9" w:rsidR="00530C59" w:rsidRPr="00F25676" w:rsidRDefault="00530C59" w:rsidP="001208B6">
      <w:pPr>
        <w:pStyle w:val="ListParagraph"/>
        <w:numPr>
          <w:ilvl w:val="0"/>
          <w:numId w:val="4"/>
        </w:numPr>
        <w:jc w:val="both"/>
        <w:rPr>
          <w:lang w:val="en-GB"/>
        </w:rPr>
      </w:pPr>
      <w:r w:rsidRPr="00F25676">
        <w:rPr>
          <w:lang w:val="en-GB"/>
        </w:rPr>
        <w:t>Review of relevant past and ongoing projects for lessons</w:t>
      </w:r>
      <w:r w:rsidR="003B7C8D" w:rsidRPr="00F25676">
        <w:rPr>
          <w:lang w:val="en-GB"/>
        </w:rPr>
        <w:t xml:space="preserve">, including </w:t>
      </w:r>
      <w:hyperlink r:id="rId28" w:history="1">
        <w:r w:rsidR="003B7C8D" w:rsidRPr="00F25676">
          <w:rPr>
            <w:rStyle w:val="Hyperlink"/>
            <w:lang w:val="en-GB"/>
          </w:rPr>
          <w:t>project evaluations</w:t>
        </w:r>
      </w:hyperlink>
      <w:r w:rsidRPr="00F25676">
        <w:rPr>
          <w:lang w:val="en-GB"/>
        </w:rPr>
        <w:t>; and</w:t>
      </w:r>
    </w:p>
    <w:p w14:paraId="786502CC" w14:textId="77777777" w:rsidR="00DC3236" w:rsidRPr="00F25676" w:rsidRDefault="00530C59" w:rsidP="001208B6">
      <w:pPr>
        <w:pStyle w:val="ListParagraph"/>
        <w:numPr>
          <w:ilvl w:val="0"/>
          <w:numId w:val="4"/>
        </w:numPr>
        <w:jc w:val="both"/>
        <w:rPr>
          <w:lang w:val="en-GB"/>
        </w:rPr>
      </w:pPr>
      <w:r w:rsidRPr="00F25676">
        <w:rPr>
          <w:lang w:val="en-GB"/>
        </w:rPr>
        <w:lastRenderedPageBreak/>
        <w:t>Any other analyses required to address all comments on the PIF received from GEF Secretariat, GEF Council members and STAP</w:t>
      </w:r>
    </w:p>
    <w:p w14:paraId="56293EF9" w14:textId="77777777" w:rsidR="00530C59" w:rsidRPr="00F25676" w:rsidRDefault="00530C59" w:rsidP="00701818">
      <w:pPr>
        <w:jc w:val="both"/>
        <w:rPr>
          <w:lang w:val="en-GB"/>
        </w:rPr>
      </w:pPr>
    </w:p>
    <w:p w14:paraId="0761C1D5" w14:textId="18E5F6AA" w:rsidR="005358DA" w:rsidRPr="00F25676" w:rsidRDefault="005358DA" w:rsidP="00701818">
      <w:pPr>
        <w:pStyle w:val="Heading3"/>
        <w:jc w:val="both"/>
      </w:pPr>
      <w:r w:rsidRPr="00F25676">
        <w:t>Gender Analysis</w:t>
      </w:r>
      <w:r w:rsidR="00ED6F63" w:rsidRPr="00F25676">
        <w:t xml:space="preserve"> </w:t>
      </w:r>
    </w:p>
    <w:p w14:paraId="11EF6482" w14:textId="77777777" w:rsidR="001F6662" w:rsidRPr="00F25676" w:rsidRDefault="005358DA" w:rsidP="00701818">
      <w:pPr>
        <w:jc w:val="both"/>
        <w:rPr>
          <w:lang w:val="en-GB" w:eastAsia="ja-JP"/>
        </w:rPr>
      </w:pPr>
      <w:r w:rsidRPr="00F25676">
        <w:rPr>
          <w:rFonts w:ascii="Calibri" w:hAnsi="Calibri"/>
          <w:lang w:val="en-GB"/>
        </w:rPr>
        <w:t xml:space="preserve">A gender analysis </w:t>
      </w:r>
      <w:r w:rsidR="007836E8" w:rsidRPr="00F25676">
        <w:rPr>
          <w:rFonts w:ascii="Calibri" w:hAnsi="Calibri"/>
          <w:lang w:val="en-GB"/>
        </w:rPr>
        <w:t>will</w:t>
      </w:r>
      <w:r w:rsidRPr="00F25676">
        <w:rPr>
          <w:rFonts w:ascii="Calibri" w:hAnsi="Calibri"/>
          <w:lang w:val="en-GB"/>
        </w:rPr>
        <w:t xml:space="preserve"> be prepared to </w:t>
      </w:r>
      <w:r w:rsidR="0057174A" w:rsidRPr="00F25676">
        <w:rPr>
          <w:rFonts w:ascii="Calibri" w:hAnsi="Calibri"/>
          <w:lang w:val="en-GB"/>
        </w:rPr>
        <w:t xml:space="preserve">fully consider the different needs, </w:t>
      </w:r>
      <w:r w:rsidR="00741538" w:rsidRPr="00F25676">
        <w:rPr>
          <w:rFonts w:ascii="Calibri" w:hAnsi="Calibri"/>
          <w:lang w:val="en-GB"/>
        </w:rPr>
        <w:t xml:space="preserve">roles, benefits, impacts, risks, </w:t>
      </w:r>
      <w:r w:rsidR="00DC3236" w:rsidRPr="00F25676">
        <w:rPr>
          <w:rFonts w:ascii="Calibri" w:hAnsi="Calibri"/>
          <w:lang w:val="en-GB"/>
        </w:rPr>
        <w:t xml:space="preserve">differential </w:t>
      </w:r>
      <w:r w:rsidR="0057174A" w:rsidRPr="00F25676">
        <w:rPr>
          <w:rFonts w:ascii="Calibri" w:hAnsi="Calibri"/>
          <w:lang w:val="en-GB"/>
        </w:rPr>
        <w:t>access to</w:t>
      </w:r>
      <w:r w:rsidR="00741538" w:rsidRPr="00F25676">
        <w:rPr>
          <w:rFonts w:ascii="Calibri" w:hAnsi="Calibri"/>
          <w:lang w:val="en-GB"/>
        </w:rPr>
        <w:t xml:space="preserve"> and </w:t>
      </w:r>
      <w:r w:rsidR="0057174A" w:rsidRPr="00F25676">
        <w:rPr>
          <w:rFonts w:ascii="Calibri" w:hAnsi="Calibri"/>
          <w:lang w:val="en-GB"/>
        </w:rPr>
        <w:t>control over resources of women and men (including considerations of intersecting categories of identity such as age, social status, ethnicity, marital status, etc.) and to identify appropriate measures to address these and promote gender equality and women’s empowerment.</w:t>
      </w:r>
      <w:r w:rsidRPr="00F25676">
        <w:rPr>
          <w:rFonts w:ascii="Calibri" w:hAnsi="Calibri"/>
          <w:lang w:val="en-GB"/>
        </w:rPr>
        <w:t xml:space="preserve"> </w:t>
      </w:r>
      <w:r w:rsidR="001F6662" w:rsidRPr="00F25676">
        <w:rPr>
          <w:rFonts w:ascii="Calibri" w:hAnsi="Calibri"/>
          <w:lang w:val="en-GB"/>
        </w:rPr>
        <w:t xml:space="preserve">See guidance available </w:t>
      </w:r>
      <w:hyperlink r:id="rId29" w:history="1">
        <w:r w:rsidR="001F6662" w:rsidRPr="00F25676">
          <w:rPr>
            <w:rStyle w:val="Hyperlink"/>
            <w:rFonts w:ascii="Calibri" w:hAnsi="Calibri"/>
            <w:lang w:val="en-GB"/>
          </w:rPr>
          <w:t>here</w:t>
        </w:r>
      </w:hyperlink>
      <w:r w:rsidR="001F6662" w:rsidRPr="00F25676">
        <w:rPr>
          <w:rFonts w:ascii="Calibri" w:hAnsi="Calibri"/>
          <w:lang w:val="en-GB"/>
        </w:rPr>
        <w:t xml:space="preserve">.  </w:t>
      </w:r>
    </w:p>
    <w:p w14:paraId="4C55C705" w14:textId="3EFC28E2" w:rsidR="005358DA" w:rsidRPr="00F25676" w:rsidRDefault="005358DA" w:rsidP="00701818">
      <w:pPr>
        <w:jc w:val="both"/>
        <w:rPr>
          <w:rFonts w:ascii="Calibri" w:hAnsi="Calibri"/>
          <w:lang w:val="en-GB"/>
        </w:rPr>
      </w:pPr>
    </w:p>
    <w:p w14:paraId="2F365C89" w14:textId="77777777" w:rsidR="00E6316B" w:rsidRPr="00F25676" w:rsidRDefault="0065637C" w:rsidP="00701818">
      <w:pPr>
        <w:pStyle w:val="Heading3"/>
        <w:jc w:val="both"/>
      </w:pPr>
      <w:r w:rsidRPr="00F25676">
        <w:t xml:space="preserve">Social and </w:t>
      </w:r>
      <w:r w:rsidR="00D23B0D" w:rsidRPr="00F25676">
        <w:t xml:space="preserve">Environmental </w:t>
      </w:r>
      <w:r w:rsidRPr="00F25676">
        <w:t>Standards:</w:t>
      </w:r>
      <w:r w:rsidR="000E677D" w:rsidRPr="00F25676">
        <w:t xml:space="preserve"> </w:t>
      </w:r>
      <w:r w:rsidRPr="00F25676">
        <w:t>Screening and</w:t>
      </w:r>
      <w:r w:rsidR="00C24BD6" w:rsidRPr="00F25676">
        <w:t xml:space="preserve"> </w:t>
      </w:r>
      <w:r w:rsidR="00D23B0D" w:rsidRPr="00F25676">
        <w:t>A</w:t>
      </w:r>
      <w:r w:rsidR="00E6316B" w:rsidRPr="00F25676">
        <w:t>ssessments</w:t>
      </w:r>
    </w:p>
    <w:p w14:paraId="14D392FE" w14:textId="71007843" w:rsidR="00CB1DC8" w:rsidRPr="00F25676" w:rsidRDefault="00C24BD6" w:rsidP="00701818">
      <w:pPr>
        <w:jc w:val="both"/>
        <w:rPr>
          <w:rFonts w:ascii="Calibri" w:hAnsi="Calibri"/>
          <w:lang w:val="en-GB"/>
        </w:rPr>
      </w:pPr>
      <w:r w:rsidRPr="00F25676">
        <w:rPr>
          <w:rFonts w:ascii="Calibri" w:hAnsi="Calibri"/>
          <w:lang w:val="en-GB"/>
        </w:rPr>
        <w:t>The social and environmental safeguards pre-screening (</w:t>
      </w:r>
      <w:r w:rsidR="007836E8" w:rsidRPr="00F25676">
        <w:rPr>
          <w:rFonts w:ascii="Calibri" w:hAnsi="Calibri"/>
          <w:lang w:val="en-GB"/>
        </w:rPr>
        <w:t>pre-</w:t>
      </w:r>
      <w:r w:rsidRPr="00F25676">
        <w:rPr>
          <w:rFonts w:ascii="Calibri" w:hAnsi="Calibri"/>
          <w:lang w:val="en-GB"/>
        </w:rPr>
        <w:t>SESP) prepared during the PIF design phase</w:t>
      </w:r>
      <w:r w:rsidR="003F6ED2" w:rsidRPr="00F25676">
        <w:rPr>
          <w:rFonts w:ascii="Calibri" w:hAnsi="Calibri"/>
          <w:lang w:val="en-GB"/>
        </w:rPr>
        <w:t xml:space="preserve"> </w:t>
      </w:r>
      <w:r w:rsidR="00F45EEA" w:rsidRPr="00F25676">
        <w:rPr>
          <w:rFonts w:ascii="Calibri" w:hAnsi="Calibri"/>
          <w:lang w:val="en-GB"/>
        </w:rPr>
        <w:t xml:space="preserve">has initially </w:t>
      </w:r>
      <w:r w:rsidR="003F6ED2" w:rsidRPr="00F25676">
        <w:rPr>
          <w:rFonts w:ascii="Calibri" w:hAnsi="Calibri"/>
          <w:lang w:val="en-GB"/>
        </w:rPr>
        <w:t xml:space="preserve">determined the overall risk categorization of this project as </w:t>
      </w:r>
      <w:r w:rsidR="00D02A5E" w:rsidRPr="00F25676">
        <w:rPr>
          <w:rFonts w:ascii="Calibri" w:hAnsi="Calibri"/>
          <w:b/>
          <w:bCs/>
          <w:lang w:val="en-GB"/>
        </w:rPr>
        <w:t xml:space="preserve">Moderate </w:t>
      </w:r>
      <w:r w:rsidR="00CB1DC8" w:rsidRPr="00F25676">
        <w:rPr>
          <w:rFonts w:ascii="Calibri" w:hAnsi="Calibri"/>
          <w:lang w:val="en-GB"/>
        </w:rPr>
        <w:t xml:space="preserve">and highlighted </w:t>
      </w:r>
      <w:r w:rsidR="00D02A5E" w:rsidRPr="00F25676">
        <w:rPr>
          <w:rFonts w:ascii="Calibri" w:hAnsi="Calibri"/>
          <w:lang w:val="en-GB"/>
        </w:rPr>
        <w:t>some</w:t>
      </w:r>
      <w:r w:rsidR="00CB1DC8" w:rsidRPr="00F25676">
        <w:rPr>
          <w:rFonts w:ascii="Calibri" w:hAnsi="Calibri"/>
          <w:lang w:val="en-GB"/>
        </w:rPr>
        <w:t xml:space="preserve"> risks to be further assessed during the PPG phase. </w:t>
      </w:r>
    </w:p>
    <w:p w14:paraId="08AF27A6" w14:textId="77777777" w:rsidR="0065637C" w:rsidRPr="00F25676" w:rsidRDefault="0065637C" w:rsidP="00701818">
      <w:pPr>
        <w:jc w:val="both"/>
        <w:rPr>
          <w:rFonts w:ascii="Calibri" w:hAnsi="Calibri"/>
          <w:lang w:val="en-GB"/>
        </w:rPr>
      </w:pPr>
    </w:p>
    <w:p w14:paraId="465AD393" w14:textId="5E8A5380" w:rsidR="00EB1C68" w:rsidRPr="00F25676" w:rsidRDefault="00EB1C68" w:rsidP="00701818">
      <w:pPr>
        <w:jc w:val="both"/>
        <w:rPr>
          <w:rFonts w:ascii="Calibri" w:hAnsi="Calibri"/>
          <w:lang w:val="en-GB"/>
        </w:rPr>
      </w:pPr>
      <w:r w:rsidRPr="00F25676">
        <w:rPr>
          <w:rFonts w:ascii="Calibri" w:hAnsi="Calibri"/>
          <w:lang w:val="en-GB"/>
        </w:rPr>
        <w:t>As specified in the SESP</w:t>
      </w:r>
      <w:r w:rsidR="00D02A5E" w:rsidRPr="00F25676">
        <w:rPr>
          <w:rFonts w:ascii="Calibri" w:hAnsi="Calibri"/>
          <w:lang w:val="en-GB"/>
        </w:rPr>
        <w:t xml:space="preserve"> procedure</w:t>
      </w:r>
      <w:r w:rsidRPr="00F25676">
        <w:rPr>
          <w:rFonts w:ascii="Calibri" w:hAnsi="Calibri"/>
          <w:lang w:val="en-GB"/>
        </w:rPr>
        <w:t xml:space="preserve">, </w:t>
      </w:r>
      <w:r w:rsidR="00D02A5E" w:rsidRPr="00F25676">
        <w:rPr>
          <w:rFonts w:ascii="Calibri" w:hAnsi="Calibri"/>
          <w:lang w:val="en-GB"/>
        </w:rPr>
        <w:t>if</w:t>
      </w:r>
      <w:r w:rsidRPr="00F25676">
        <w:rPr>
          <w:rFonts w:ascii="Calibri" w:hAnsi="Calibri"/>
          <w:lang w:val="en-GB"/>
        </w:rPr>
        <w:t xml:space="preserve"> </w:t>
      </w:r>
      <w:r w:rsidR="00D02A5E" w:rsidRPr="00F25676">
        <w:rPr>
          <w:rFonts w:ascii="Calibri" w:hAnsi="Calibri"/>
          <w:lang w:val="en-GB"/>
        </w:rPr>
        <w:t xml:space="preserve">the </w:t>
      </w:r>
      <w:r w:rsidRPr="00F25676">
        <w:rPr>
          <w:rFonts w:ascii="Calibri" w:hAnsi="Calibri"/>
          <w:lang w:val="en-GB"/>
        </w:rPr>
        <w:t xml:space="preserve">project </w:t>
      </w:r>
      <w:r w:rsidR="00D02A5E" w:rsidRPr="00F25676">
        <w:rPr>
          <w:rFonts w:ascii="Calibri" w:hAnsi="Calibri"/>
          <w:lang w:val="en-GB"/>
        </w:rPr>
        <w:t>is</w:t>
      </w:r>
      <w:r w:rsidRPr="00F25676">
        <w:rPr>
          <w:rFonts w:ascii="Calibri" w:hAnsi="Calibri"/>
          <w:lang w:val="en-GB"/>
        </w:rPr>
        <w:t xml:space="preserve"> rated as a </w:t>
      </w:r>
      <w:r w:rsidR="00D02A5E" w:rsidRPr="00F25676">
        <w:rPr>
          <w:rFonts w:ascii="Calibri" w:hAnsi="Calibri"/>
          <w:lang w:val="en-GB"/>
        </w:rPr>
        <w:t xml:space="preserve">substantial or </w:t>
      </w:r>
      <w:r w:rsidR="003C7C38" w:rsidRPr="00F25676">
        <w:rPr>
          <w:rFonts w:ascii="Calibri" w:hAnsi="Calibri"/>
          <w:lang w:val="en-GB"/>
        </w:rPr>
        <w:t>high</w:t>
      </w:r>
      <w:r w:rsidR="00D02A5E" w:rsidRPr="00F25676">
        <w:rPr>
          <w:rFonts w:ascii="Calibri" w:hAnsi="Calibri"/>
          <w:lang w:val="en-GB"/>
        </w:rPr>
        <w:t xml:space="preserve"> </w:t>
      </w:r>
      <w:r w:rsidRPr="00F25676">
        <w:rPr>
          <w:rFonts w:ascii="Calibri" w:hAnsi="Calibri"/>
          <w:lang w:val="en-GB"/>
        </w:rPr>
        <w:t xml:space="preserve">Risk, </w:t>
      </w:r>
      <w:bookmarkStart w:id="4" w:name="_Hlk40771368"/>
      <w:r w:rsidRPr="00F25676">
        <w:rPr>
          <w:rFonts w:ascii="Calibri" w:hAnsi="Calibri"/>
          <w:lang w:val="en-GB"/>
        </w:rPr>
        <w:t>an Environmental and Social Impact Assessment (ESIA) with an Environmental and Social Management Plan (ESMP) will be carried out in the PPG. If this is not possible, then an Environmental and Social Management Framework (ESMF) will be put together in the PPG, so that immediately at the start of Project Inception, the ESIA/ESMP process can take place ahead of the start of any other project execution.</w:t>
      </w:r>
      <w:bookmarkEnd w:id="4"/>
    </w:p>
    <w:p w14:paraId="25738E9D" w14:textId="77777777" w:rsidR="00EB1C68" w:rsidRPr="00F25676" w:rsidRDefault="00EB1C68" w:rsidP="00701818">
      <w:pPr>
        <w:jc w:val="both"/>
        <w:rPr>
          <w:rFonts w:ascii="Calibri" w:hAnsi="Calibri"/>
          <w:lang w:val="en-GB"/>
        </w:rPr>
      </w:pPr>
      <w:r w:rsidRPr="00F25676">
        <w:rPr>
          <w:rFonts w:ascii="Calibri" w:hAnsi="Calibri"/>
          <w:lang w:val="en-GB"/>
        </w:rPr>
        <w:t>A comprehensive Stakeholder Engagement Plan will be prepared during the PPG. In addition, a Grievance Redress Mechanism will be prepared for the project and disseminated to all stakeholders during implementation.</w:t>
      </w:r>
    </w:p>
    <w:p w14:paraId="5D32D933" w14:textId="77777777" w:rsidR="00EB1C68" w:rsidRPr="00F25676" w:rsidRDefault="00EB1C68" w:rsidP="00701818">
      <w:pPr>
        <w:jc w:val="both"/>
        <w:rPr>
          <w:rFonts w:ascii="Calibri" w:hAnsi="Calibri"/>
          <w:lang w:val="en-GB"/>
        </w:rPr>
      </w:pPr>
    </w:p>
    <w:p w14:paraId="02C37444" w14:textId="77777777" w:rsidR="00EB1C68" w:rsidRPr="00F25676" w:rsidRDefault="00EB1C68" w:rsidP="00701818">
      <w:pPr>
        <w:jc w:val="both"/>
        <w:rPr>
          <w:rFonts w:ascii="Calibri" w:hAnsi="Calibri"/>
          <w:lang w:val="en-GB"/>
        </w:rPr>
      </w:pPr>
      <w:r w:rsidRPr="00F25676">
        <w:rPr>
          <w:rFonts w:ascii="Calibri" w:hAnsi="Calibri"/>
          <w:lang w:val="en-GB"/>
        </w:rPr>
        <w:t xml:space="preserve">The assessment will identify ways to </w:t>
      </w:r>
      <w:r w:rsidRPr="00F25676">
        <w:rPr>
          <w:rFonts w:ascii="Calibri" w:hAnsi="Calibri"/>
          <w:u w:val="single"/>
          <w:lang w:val="en-GB"/>
        </w:rPr>
        <w:t>avoid</w:t>
      </w:r>
      <w:r w:rsidRPr="00F25676">
        <w:rPr>
          <w:rFonts w:ascii="Calibri" w:hAnsi="Calibri"/>
          <w:lang w:val="en-GB"/>
        </w:rPr>
        <w:t xml:space="preserve"> negative environmental and social impacts where possible, and if risk avoidance is not possible, then mitigation and management measures must be identified.</w:t>
      </w:r>
    </w:p>
    <w:p w14:paraId="7BA1A6FA" w14:textId="77777777" w:rsidR="008D693F" w:rsidRPr="00F25676" w:rsidRDefault="008D693F" w:rsidP="00701818">
      <w:pPr>
        <w:jc w:val="both"/>
        <w:rPr>
          <w:rFonts w:ascii="Calibri" w:hAnsi="Calibri"/>
          <w:lang w:val="en-GB"/>
        </w:rPr>
      </w:pPr>
    </w:p>
    <w:p w14:paraId="73307B45" w14:textId="77777777" w:rsidR="008800EA" w:rsidRPr="00F25676" w:rsidRDefault="008800EA" w:rsidP="00701818">
      <w:pPr>
        <w:pStyle w:val="Heading3"/>
        <w:jc w:val="both"/>
      </w:pPr>
      <w:r w:rsidRPr="00F25676">
        <w:t>Identification of project sites</w:t>
      </w:r>
    </w:p>
    <w:p w14:paraId="4126064A" w14:textId="77777777" w:rsidR="00D02A5E" w:rsidRPr="00F25676" w:rsidRDefault="00D02A5E" w:rsidP="0003575C">
      <w:pPr>
        <w:jc w:val="both"/>
        <w:rPr>
          <w:rFonts w:ascii="Calibri" w:hAnsi="Calibri"/>
          <w:lang w:val="en-GB"/>
        </w:rPr>
      </w:pPr>
    </w:p>
    <w:p w14:paraId="696421EF" w14:textId="206AB44B" w:rsidR="003007E3" w:rsidRPr="00F25676" w:rsidRDefault="00D02A5E" w:rsidP="0003575C">
      <w:pPr>
        <w:jc w:val="both"/>
        <w:rPr>
          <w:rFonts w:ascii="Calibri" w:hAnsi="Calibri" w:cs="Calibri"/>
          <w:lang w:val="en-GB" w:eastAsia="ja-JP"/>
        </w:rPr>
      </w:pPr>
      <w:r w:rsidRPr="00F25676">
        <w:rPr>
          <w:rFonts w:ascii="Calibri" w:hAnsi="Calibri" w:cs="Calibri"/>
          <w:lang w:val="en-GB" w:eastAsia="ja-JP"/>
        </w:rPr>
        <w:t xml:space="preserve">As stated in the PIF, the project has identified Binh </w:t>
      </w:r>
      <w:proofErr w:type="spellStart"/>
      <w:r w:rsidRPr="00F25676">
        <w:rPr>
          <w:rFonts w:ascii="Calibri" w:hAnsi="Calibri" w:cs="Calibri"/>
          <w:lang w:val="en-GB" w:eastAsia="ja-JP"/>
        </w:rPr>
        <w:t>Dinh</w:t>
      </w:r>
      <w:proofErr w:type="spellEnd"/>
      <w:r w:rsidRPr="00F25676">
        <w:rPr>
          <w:rFonts w:ascii="Calibri" w:hAnsi="Calibri" w:cs="Calibri"/>
          <w:lang w:val="en-GB" w:eastAsia="ja-JP"/>
        </w:rPr>
        <w:t xml:space="preserve"> province as the main project site. </w:t>
      </w:r>
      <w:r w:rsidR="00701818" w:rsidRPr="00F25676">
        <w:rPr>
          <w:rFonts w:ascii="Calibri" w:hAnsi="Calibri"/>
          <w:lang w:val="en-GB"/>
        </w:rPr>
        <w:t>T</w:t>
      </w:r>
      <w:r w:rsidR="008800EA" w:rsidRPr="00F25676">
        <w:rPr>
          <w:rFonts w:ascii="Calibri" w:hAnsi="Calibri"/>
          <w:lang w:val="en-GB"/>
        </w:rPr>
        <w:t xml:space="preserve">hrough consultation with stakeholders, </w:t>
      </w:r>
      <w:r w:rsidR="008800EA" w:rsidRPr="00F25676">
        <w:rPr>
          <w:rFonts w:ascii="Calibri" w:hAnsi="Calibri" w:cs="Calibri"/>
          <w:lang w:val="en-GB" w:eastAsia="ja-JP"/>
        </w:rPr>
        <w:t xml:space="preserve">the targeted project </w:t>
      </w:r>
      <w:r w:rsidR="00461077" w:rsidRPr="00F25676">
        <w:rPr>
          <w:rFonts w:ascii="Calibri" w:hAnsi="Calibri" w:cs="Calibri"/>
          <w:lang w:val="en-GB" w:eastAsia="ja-JP"/>
        </w:rPr>
        <w:t xml:space="preserve">demonstration </w:t>
      </w:r>
      <w:r w:rsidR="008800EA" w:rsidRPr="00F25676">
        <w:rPr>
          <w:rFonts w:ascii="Calibri" w:hAnsi="Calibri" w:cs="Calibri"/>
          <w:lang w:val="en-GB" w:eastAsia="ja-JP"/>
        </w:rPr>
        <w:t>sites</w:t>
      </w:r>
      <w:r w:rsidR="00701818" w:rsidRPr="00F25676">
        <w:rPr>
          <w:rFonts w:ascii="Calibri" w:hAnsi="Calibri" w:cs="Calibri"/>
          <w:lang w:val="en-GB" w:eastAsia="ja-JP"/>
        </w:rPr>
        <w:t xml:space="preserve"> in Binh </w:t>
      </w:r>
      <w:proofErr w:type="spellStart"/>
      <w:r w:rsidR="00701818" w:rsidRPr="00F25676">
        <w:rPr>
          <w:rFonts w:ascii="Calibri" w:hAnsi="Calibri" w:cs="Calibri"/>
          <w:lang w:val="en-GB" w:eastAsia="ja-JP"/>
        </w:rPr>
        <w:t>Dinh</w:t>
      </w:r>
      <w:proofErr w:type="spellEnd"/>
      <w:r w:rsidR="008800EA" w:rsidRPr="00F25676">
        <w:rPr>
          <w:rFonts w:ascii="Calibri" w:hAnsi="Calibri" w:cs="Calibri"/>
          <w:lang w:val="en-GB" w:eastAsia="ja-JP"/>
        </w:rPr>
        <w:t xml:space="preserve"> will be identified</w:t>
      </w:r>
      <w:r w:rsidR="00461077" w:rsidRPr="00F25676">
        <w:t xml:space="preserve"> </w:t>
      </w:r>
      <w:r w:rsidR="00461077" w:rsidRPr="00F25676">
        <w:rPr>
          <w:rFonts w:ascii="Calibri" w:hAnsi="Calibri" w:cs="Calibri"/>
          <w:lang w:val="en-GB" w:eastAsia="ja-JP"/>
        </w:rPr>
        <w:t xml:space="preserve">and detailed, ensuring that geo-referencing is clearly presented for all targeted protected areas and surrounding landscapes. This should include providing geographic coordinates and maps for inclusion in </w:t>
      </w:r>
      <w:proofErr w:type="spellStart"/>
      <w:r w:rsidR="00461077" w:rsidRPr="00F25676">
        <w:rPr>
          <w:rFonts w:ascii="Calibri" w:hAnsi="Calibri" w:cs="Calibri"/>
          <w:lang w:val="en-GB" w:eastAsia="ja-JP"/>
        </w:rPr>
        <w:t>ProDoc</w:t>
      </w:r>
      <w:proofErr w:type="spellEnd"/>
      <w:r w:rsidR="00461077" w:rsidRPr="00F25676">
        <w:rPr>
          <w:rFonts w:ascii="Calibri" w:hAnsi="Calibri" w:cs="Calibri"/>
          <w:lang w:val="en-GB" w:eastAsia="ja-JP"/>
        </w:rPr>
        <w:t xml:space="preserve"> and GEF CEO Endorsement Request, as appropriate. </w:t>
      </w:r>
      <w:r w:rsidR="007150D5" w:rsidRPr="00F25676">
        <w:rPr>
          <w:rFonts w:ascii="Calibri" w:hAnsi="Calibri" w:cs="Calibri"/>
          <w:lang w:val="en-GB" w:eastAsia="ja-JP"/>
        </w:rPr>
        <w:t xml:space="preserve">The choses project site is Binh </w:t>
      </w:r>
      <w:proofErr w:type="spellStart"/>
      <w:r w:rsidR="007150D5" w:rsidRPr="00F25676">
        <w:rPr>
          <w:rFonts w:ascii="Calibri" w:hAnsi="Calibri" w:cs="Calibri"/>
          <w:lang w:val="en-GB" w:eastAsia="ja-JP"/>
        </w:rPr>
        <w:t>Dinh</w:t>
      </w:r>
      <w:proofErr w:type="spellEnd"/>
      <w:r w:rsidR="007150D5" w:rsidRPr="00F25676">
        <w:rPr>
          <w:rFonts w:ascii="Calibri" w:hAnsi="Calibri" w:cs="Calibri"/>
          <w:lang w:val="en-GB" w:eastAsia="ja-JP"/>
        </w:rPr>
        <w:t xml:space="preserve"> province where the pilot plant will be located. </w:t>
      </w:r>
    </w:p>
    <w:p w14:paraId="26B6ABDB" w14:textId="48EBAD40" w:rsidR="00D02A5E" w:rsidRPr="00F25676" w:rsidRDefault="00D02A5E" w:rsidP="0003575C">
      <w:pPr>
        <w:jc w:val="both"/>
        <w:rPr>
          <w:rFonts w:ascii="Calibri" w:hAnsi="Calibri" w:cs="Calibri"/>
          <w:lang w:val="en-GB" w:eastAsia="ja-JP"/>
        </w:rPr>
      </w:pPr>
    </w:p>
    <w:p w14:paraId="4068346F" w14:textId="77777777" w:rsidR="00160847" w:rsidRPr="00F25676" w:rsidRDefault="00160847" w:rsidP="00701818">
      <w:pPr>
        <w:jc w:val="both"/>
        <w:rPr>
          <w:rFonts w:ascii="Calibri" w:hAnsi="Calibri"/>
          <w:lang w:val="en-GB"/>
        </w:rPr>
      </w:pPr>
    </w:p>
    <w:p w14:paraId="7BD9889F" w14:textId="77777777" w:rsidR="00CD7C60" w:rsidRPr="00F25676" w:rsidRDefault="00CD7C60" w:rsidP="00701818">
      <w:pPr>
        <w:pStyle w:val="Heading3"/>
        <w:jc w:val="both"/>
      </w:pPr>
      <w:r w:rsidRPr="00F25676">
        <w:t>Financial planning, co-financing and investment mobilized</w:t>
      </w:r>
    </w:p>
    <w:p w14:paraId="635B2C3A" w14:textId="77777777" w:rsidR="00CD7C60" w:rsidRPr="00F25676" w:rsidRDefault="00CD7C60" w:rsidP="00701818">
      <w:pPr>
        <w:jc w:val="both"/>
        <w:rPr>
          <w:lang w:val="en-GB"/>
        </w:rPr>
      </w:pPr>
      <w:r w:rsidRPr="00F25676">
        <w:rPr>
          <w:lang w:val="en-GB"/>
        </w:rPr>
        <w:t xml:space="preserve">Co-financing and investment mobilized – as defined in the GEF Policy and Guidelines on co-financing - will be confirmed, and additional sources identified through a series of consultations with partners to ensure a coherent and sustainable financing package for the project, including post-GEF grant phase to the extent possible. The GEF is seeking high co-financing/investment mobilized to GEF grant ratios with a preference for grants, </w:t>
      </w:r>
      <w:proofErr w:type="gramStart"/>
      <w:r w:rsidRPr="00F25676">
        <w:rPr>
          <w:lang w:val="en-GB"/>
        </w:rPr>
        <w:t>loans</w:t>
      </w:r>
      <w:proofErr w:type="gramEnd"/>
      <w:r w:rsidRPr="00F25676">
        <w:rPr>
          <w:lang w:val="en-GB"/>
        </w:rPr>
        <w:t xml:space="preserve"> and other public investments over in-kind co-financing. The GEF also expects the Government to significantly support the costs associated with project execution (</w:t>
      </w:r>
      <w:proofErr w:type="gramStart"/>
      <w:r w:rsidRPr="00F25676">
        <w:rPr>
          <w:lang w:val="en-GB"/>
        </w:rPr>
        <w:t>i.e.</w:t>
      </w:r>
      <w:proofErr w:type="gramEnd"/>
      <w:r w:rsidRPr="00F25676">
        <w:rPr>
          <w:lang w:val="en-GB"/>
        </w:rPr>
        <w:t xml:space="preserve"> PMC).</w:t>
      </w:r>
    </w:p>
    <w:p w14:paraId="47192680" w14:textId="77777777" w:rsidR="001C5202" w:rsidRPr="00F25676" w:rsidRDefault="001C5202" w:rsidP="00701818">
      <w:pPr>
        <w:jc w:val="both"/>
        <w:rPr>
          <w:lang w:val="en-GB"/>
        </w:rPr>
      </w:pPr>
    </w:p>
    <w:p w14:paraId="2AE6CC4D" w14:textId="77777777" w:rsidR="005326A2" w:rsidRPr="00F25676" w:rsidRDefault="005326A2" w:rsidP="00701818">
      <w:pPr>
        <w:pStyle w:val="Heading3"/>
        <w:jc w:val="both"/>
      </w:pPr>
      <w:r w:rsidRPr="00F25676">
        <w:lastRenderedPageBreak/>
        <w:t>Stakeholder analysis</w:t>
      </w:r>
    </w:p>
    <w:p w14:paraId="7338819B" w14:textId="29A28E7C" w:rsidR="005B5880" w:rsidRPr="00F25676" w:rsidRDefault="005B5880" w:rsidP="00701818">
      <w:pPr>
        <w:jc w:val="both"/>
        <w:rPr>
          <w:lang w:val="en-GB"/>
        </w:rPr>
      </w:pPr>
      <w:r w:rsidRPr="00F25676">
        <w:rPr>
          <w:lang w:val="en-GB"/>
        </w:rPr>
        <w:t>Building on the initial identification of stakeholders in the PIF, a</w:t>
      </w:r>
      <w:r w:rsidR="005326A2" w:rsidRPr="00F25676">
        <w:rPr>
          <w:lang w:val="en-GB"/>
        </w:rPr>
        <w:t xml:space="preserve">n </w:t>
      </w:r>
      <w:proofErr w:type="gramStart"/>
      <w:r w:rsidR="005326A2" w:rsidRPr="00F25676">
        <w:rPr>
          <w:lang w:val="en-GB"/>
        </w:rPr>
        <w:t>appropriately-scaled</w:t>
      </w:r>
      <w:proofErr w:type="gramEnd"/>
      <w:r w:rsidR="005326A2" w:rsidRPr="00F25676">
        <w:rPr>
          <w:lang w:val="en-GB"/>
        </w:rPr>
        <w:t xml:space="preserve"> analysis of project stakeholders will be undertaken. </w:t>
      </w:r>
      <w:r w:rsidRPr="00F25676">
        <w:rPr>
          <w:lang w:val="en-GB"/>
        </w:rPr>
        <w:t xml:space="preserve">This stakeholder analysis will provide the foundation for development of the project’s Stakeholder Engagement Plan and will facilitate prioritization of engagement activities with </w:t>
      </w:r>
      <w:proofErr w:type="gramStart"/>
      <w:r w:rsidRPr="00F25676">
        <w:rPr>
          <w:lang w:val="en-GB"/>
        </w:rPr>
        <w:t>particular stakeholder</w:t>
      </w:r>
      <w:proofErr w:type="gramEnd"/>
      <w:r w:rsidRPr="00F25676">
        <w:rPr>
          <w:lang w:val="en-GB"/>
        </w:rPr>
        <w:t xml:space="preserve"> groups and individuals. See the </w:t>
      </w:r>
      <w:hyperlink r:id="rId30" w:history="1">
        <w:r w:rsidRPr="00F25676">
          <w:rPr>
            <w:rStyle w:val="Hyperlink"/>
            <w:lang w:val="en-GB"/>
          </w:rPr>
          <w:t>UNDP SES Guidance Note on Stakeholder Engagement</w:t>
        </w:r>
      </w:hyperlink>
      <w:r w:rsidRPr="00F25676">
        <w:rPr>
          <w:lang w:val="en-GB"/>
        </w:rPr>
        <w:t xml:space="preserve">. </w:t>
      </w:r>
    </w:p>
    <w:p w14:paraId="59D11D21" w14:textId="55545100" w:rsidR="005326A2" w:rsidRPr="00F25676" w:rsidRDefault="005326A2" w:rsidP="00701818">
      <w:pPr>
        <w:jc w:val="both"/>
        <w:rPr>
          <w:lang w:val="en-GB"/>
        </w:rPr>
      </w:pPr>
    </w:p>
    <w:p w14:paraId="05AC90AB" w14:textId="77777777" w:rsidR="00596946" w:rsidRPr="00F25676" w:rsidRDefault="00596946" w:rsidP="00701818">
      <w:pPr>
        <w:pStyle w:val="Heading3"/>
        <w:jc w:val="both"/>
      </w:pPr>
      <w:r w:rsidRPr="00F25676">
        <w:t xml:space="preserve">Appraise and formulate the most appropriate project implementation and execution modality </w:t>
      </w:r>
    </w:p>
    <w:p w14:paraId="4836A6AB" w14:textId="77777777" w:rsidR="00596946" w:rsidRPr="00F25676" w:rsidRDefault="00596946" w:rsidP="00701818">
      <w:pPr>
        <w:pStyle w:val="Heading3"/>
        <w:numPr>
          <w:ilvl w:val="0"/>
          <w:numId w:val="0"/>
        </w:numPr>
        <w:ind w:left="360"/>
        <w:jc w:val="both"/>
      </w:pPr>
    </w:p>
    <w:p w14:paraId="73A4D0F3" w14:textId="77777777" w:rsidR="00596946" w:rsidRPr="00F25676" w:rsidRDefault="00596946" w:rsidP="00701818">
      <w:pPr>
        <w:pStyle w:val="Heading3"/>
        <w:numPr>
          <w:ilvl w:val="0"/>
          <w:numId w:val="0"/>
        </w:numPr>
        <w:jc w:val="both"/>
        <w:rPr>
          <w:b w:val="0"/>
        </w:rPr>
      </w:pPr>
      <w:r w:rsidRPr="00F25676">
        <w:rPr>
          <w:b w:val="0"/>
        </w:rPr>
        <w:t xml:space="preserve">The design of the project will comply with the UNDP’s Program and Operations Policy and Procedures (POPP), Financial Regulations, and Programme and Project Management and Quality Standards, and UNDP-GEF guidance (which will be provided by the RTA). A full assessment of the most appropriate project implementation and management arrangements will be carried out in full consultation with the RTA, UNDP Country Office, Resident Representative (or their Deputy), the relevant government coordinating agency, and the GEF OFP.  </w:t>
      </w:r>
    </w:p>
    <w:p w14:paraId="14F0EA86" w14:textId="77777777" w:rsidR="00596946" w:rsidRPr="00F25676" w:rsidRDefault="00596946" w:rsidP="00701818">
      <w:pPr>
        <w:jc w:val="both"/>
      </w:pPr>
    </w:p>
    <w:p w14:paraId="7961CE0C" w14:textId="67760C11" w:rsidR="00596946" w:rsidRPr="00F25676" w:rsidRDefault="00596946" w:rsidP="00701818">
      <w:pPr>
        <w:jc w:val="both"/>
        <w:rPr>
          <w:lang w:val="en-GB"/>
        </w:rPr>
      </w:pPr>
      <w:r w:rsidRPr="00F25676">
        <w:rPr>
          <w:rFonts w:cstheme="minorHAnsi"/>
          <w:lang w:val="en-GB"/>
        </w:rPr>
        <w:t>UNDP should</w:t>
      </w:r>
      <w:r w:rsidR="007F7769" w:rsidRPr="00F25676">
        <w:rPr>
          <w:rFonts w:cstheme="minorHAnsi"/>
          <w:lang w:val="en-GB"/>
        </w:rPr>
        <w:t xml:space="preserve"> in general</w:t>
      </w:r>
      <w:r w:rsidRPr="00F25676">
        <w:rPr>
          <w:rFonts w:cstheme="minorHAnsi"/>
          <w:lang w:val="en-GB"/>
        </w:rPr>
        <w:t xml:space="preserve"> not have a role in project execution as project execution is the primary responsibility of the selected Implementing Partner (see UNDP-GEF Guidance Note for further information). </w:t>
      </w:r>
      <w:r w:rsidRPr="00F25676">
        <w:rPr>
          <w:lang w:val="en-GB"/>
        </w:rPr>
        <w:t xml:space="preserve">Therefore, an assessment and the selection of the most appropriate Implementing Partner and/or third parties (Responsible Parties) with full capacity to execute the project must be carried out. </w:t>
      </w:r>
    </w:p>
    <w:p w14:paraId="382AAB7B" w14:textId="77777777" w:rsidR="00596946" w:rsidRPr="00F25676" w:rsidRDefault="00596946" w:rsidP="00701818">
      <w:pPr>
        <w:jc w:val="both"/>
        <w:rPr>
          <w:lang w:val="en-GB"/>
        </w:rPr>
      </w:pPr>
    </w:p>
    <w:p w14:paraId="580150BE" w14:textId="77777777" w:rsidR="00596946" w:rsidRPr="00F25676" w:rsidRDefault="00596946" w:rsidP="00701818">
      <w:pPr>
        <w:jc w:val="both"/>
        <w:rPr>
          <w:lang w:val="en-GB"/>
        </w:rPr>
      </w:pPr>
      <w:r w:rsidRPr="00F25676">
        <w:rPr>
          <w:lang w:val="en-GB"/>
        </w:rPr>
        <w:t>Project management arrangements need to be discussed and agreed early in the PPG phase. During the first two months of the PPG phase:</w:t>
      </w:r>
    </w:p>
    <w:p w14:paraId="458378AB" w14:textId="22BDDA73" w:rsidR="00596946" w:rsidRPr="00F25676" w:rsidRDefault="00596946" w:rsidP="001208B6">
      <w:pPr>
        <w:pStyle w:val="ListParagraph"/>
        <w:numPr>
          <w:ilvl w:val="0"/>
          <w:numId w:val="13"/>
        </w:numPr>
        <w:jc w:val="both"/>
        <w:rPr>
          <w:lang w:val="en-GB"/>
        </w:rPr>
      </w:pPr>
      <w:r w:rsidRPr="00F25676">
        <w:rPr>
          <w:lang w:val="en-GB"/>
        </w:rPr>
        <w:t xml:space="preserve">For all potential Implementing Partners, carry out capacity assessments to assess their </w:t>
      </w:r>
      <w:r w:rsidR="00865628" w:rsidRPr="00F25676">
        <w:rPr>
          <w:lang w:val="en-GB"/>
        </w:rPr>
        <w:t>capacity to</w:t>
      </w:r>
      <w:r w:rsidRPr="00F25676">
        <w:rPr>
          <w:lang w:val="en-GB"/>
        </w:rPr>
        <w:t xml:space="preserve"> implement the project and assess all related risks. This must include HACT and PCAT assessments.</w:t>
      </w:r>
    </w:p>
    <w:p w14:paraId="5FB90452" w14:textId="77777777" w:rsidR="00596946" w:rsidRPr="00F25676" w:rsidRDefault="00596946" w:rsidP="001208B6">
      <w:pPr>
        <w:pStyle w:val="ListParagraph"/>
        <w:numPr>
          <w:ilvl w:val="0"/>
          <w:numId w:val="13"/>
        </w:numPr>
        <w:jc w:val="both"/>
        <w:rPr>
          <w:lang w:val="en-GB"/>
        </w:rPr>
      </w:pPr>
      <w:r w:rsidRPr="00F25676">
        <w:rPr>
          <w:lang w:val="en-GB"/>
        </w:rPr>
        <w:t xml:space="preserve">Discuss the level of co-financing the Government and Implementing Partner </w:t>
      </w:r>
      <w:proofErr w:type="gramStart"/>
      <w:r w:rsidRPr="00F25676">
        <w:rPr>
          <w:lang w:val="en-GB"/>
        </w:rPr>
        <w:t>are able to</w:t>
      </w:r>
      <w:proofErr w:type="gramEnd"/>
      <w:r w:rsidRPr="00F25676">
        <w:rPr>
          <w:lang w:val="en-GB"/>
        </w:rPr>
        <w:t xml:space="preserve"> commit to this project. As per GEF Policy, the GEF is seeking high co-financing to GEF grant ratios and expects the Government to significantly support the costs associated with project execution (</w:t>
      </w:r>
      <w:proofErr w:type="gramStart"/>
      <w:r w:rsidRPr="00F25676">
        <w:rPr>
          <w:lang w:val="en-GB"/>
        </w:rPr>
        <w:t>i.e.</w:t>
      </w:r>
      <w:proofErr w:type="gramEnd"/>
      <w:r w:rsidRPr="00F25676">
        <w:rPr>
          <w:lang w:val="en-GB"/>
        </w:rPr>
        <w:t xml:space="preserve"> PMC) for this project.</w:t>
      </w:r>
    </w:p>
    <w:p w14:paraId="57E7B393" w14:textId="77777777" w:rsidR="00596946" w:rsidRPr="00F25676" w:rsidRDefault="00596946" w:rsidP="001208B6">
      <w:pPr>
        <w:pStyle w:val="ListParagraph"/>
        <w:numPr>
          <w:ilvl w:val="0"/>
          <w:numId w:val="13"/>
        </w:numPr>
        <w:jc w:val="both"/>
        <w:rPr>
          <w:lang w:val="en-GB"/>
        </w:rPr>
      </w:pPr>
      <w:r w:rsidRPr="00F25676">
        <w:rPr>
          <w:lang w:val="en-GB"/>
        </w:rPr>
        <w:t xml:space="preserve">Based on these assessments, </w:t>
      </w:r>
      <w:proofErr w:type="gramStart"/>
      <w:r w:rsidRPr="00F25676">
        <w:rPr>
          <w:lang w:val="en-GB"/>
        </w:rPr>
        <w:t>select</w:t>
      </w:r>
      <w:proofErr w:type="gramEnd"/>
      <w:r w:rsidRPr="00F25676">
        <w:rPr>
          <w:lang w:val="en-GB"/>
        </w:rPr>
        <w:t xml:space="preserve"> and confirm the Implementing Partner for the project in consultations with all relevant stakeholders. The selected Implementing Partner must express willingness to serve as the Implementing Partner for the Project and the concerned government must agree to use the selected Implementing Partner for the Project. (Please see </w:t>
      </w:r>
      <w:hyperlink r:id="rId31" w:history="1">
        <w:r w:rsidRPr="00F25676">
          <w:rPr>
            <w:rStyle w:val="Hyperlink"/>
            <w:lang w:val="en-GB"/>
          </w:rPr>
          <w:t>UNDP’s Policy on Selecting Implementing Partners</w:t>
        </w:r>
      </w:hyperlink>
      <w:r w:rsidRPr="00F25676">
        <w:rPr>
          <w:lang w:val="en-GB"/>
        </w:rPr>
        <w:t xml:space="preserve">). </w:t>
      </w:r>
    </w:p>
    <w:p w14:paraId="47B40487" w14:textId="00328787" w:rsidR="00BA2303" w:rsidRPr="00F25676" w:rsidRDefault="00596946" w:rsidP="001208B6">
      <w:pPr>
        <w:pStyle w:val="ListParagraph"/>
        <w:numPr>
          <w:ilvl w:val="0"/>
          <w:numId w:val="13"/>
        </w:numPr>
        <w:jc w:val="both"/>
        <w:rPr>
          <w:lang w:val="en-GB"/>
        </w:rPr>
      </w:pPr>
      <w:r w:rsidRPr="00F25676">
        <w:rPr>
          <w:lang w:val="en-GB"/>
        </w:rPr>
        <w:t>If the Implementing Partner does not have full capacity to execute the project, and execution support is likely to be needed, discuss with the UNDP Resident Representative whether the choice of Implementing Partner is the correct choice. If not, select another Implementing Partner, if possible. If that is not an option, explore alternative options for the provision of execution support via Responsible Parties (</w:t>
      </w:r>
      <w:hyperlink r:id="rId32" w:history="1">
        <w:r w:rsidRPr="00F25676">
          <w:rPr>
            <w:rStyle w:val="Hyperlink"/>
            <w:lang w:val="en-GB"/>
          </w:rPr>
          <w:t>see UNDP Policy on Selecting Responsible Parties</w:t>
        </w:r>
      </w:hyperlink>
      <w:r w:rsidRPr="00F25676">
        <w:rPr>
          <w:lang w:val="en-GB"/>
        </w:rPr>
        <w:t>)</w:t>
      </w:r>
      <w:r w:rsidR="00BE7F86" w:rsidRPr="00F25676">
        <w:rPr>
          <w:lang w:val="en-GB"/>
        </w:rPr>
        <w:t>.</w:t>
      </w:r>
      <w:r w:rsidRPr="00F25676">
        <w:rPr>
          <w:lang w:val="en-GB"/>
        </w:rPr>
        <w:t xml:space="preserve"> Discuss with the Implementing Partner the role of the responsible parties in project execution, and the execution support these parties could provide. </w:t>
      </w:r>
    </w:p>
    <w:p w14:paraId="4853C080" w14:textId="1221B8D7" w:rsidR="00596946" w:rsidRPr="00F25676" w:rsidRDefault="001E34F4" w:rsidP="001208B6">
      <w:pPr>
        <w:pStyle w:val="ListParagraph"/>
        <w:numPr>
          <w:ilvl w:val="0"/>
          <w:numId w:val="13"/>
        </w:numPr>
        <w:jc w:val="both"/>
        <w:rPr>
          <w:lang w:val="en-GB"/>
        </w:rPr>
      </w:pPr>
      <w:r w:rsidRPr="00F25676">
        <w:rPr>
          <w:lang w:val="en-GB"/>
        </w:rPr>
        <w:t>C</w:t>
      </w:r>
      <w:r w:rsidR="00066A92" w:rsidRPr="00F25676">
        <w:rPr>
          <w:lang w:val="en-GB"/>
        </w:rPr>
        <w:t xml:space="preserve">onsult with the RTA on the latest guidance </w:t>
      </w:r>
      <w:r w:rsidRPr="00F25676">
        <w:rPr>
          <w:lang w:val="en-GB"/>
        </w:rPr>
        <w:t>regarding</w:t>
      </w:r>
      <w:r w:rsidR="00066A92" w:rsidRPr="00F25676">
        <w:rPr>
          <w:lang w:val="en-GB"/>
        </w:rPr>
        <w:t xml:space="preserve"> UNDP providing support services to the Implementing Partner</w:t>
      </w:r>
      <w:r w:rsidRPr="00F25676">
        <w:rPr>
          <w:lang w:val="en-GB"/>
        </w:rPr>
        <w:t xml:space="preserve">. </w:t>
      </w:r>
      <w:r w:rsidR="00B04CF2" w:rsidRPr="00F25676">
        <w:rPr>
          <w:lang w:val="en-GB"/>
        </w:rPr>
        <w:t>If the costs for UNDP to provide support services is to be charged to the GEF project budget, th</w:t>
      </w:r>
      <w:r w:rsidR="00233FEC" w:rsidRPr="00F25676">
        <w:rPr>
          <w:lang w:val="en-GB"/>
        </w:rPr>
        <w:t xml:space="preserve">e </w:t>
      </w:r>
      <w:r w:rsidRPr="00F25676">
        <w:rPr>
          <w:lang w:val="en-GB"/>
        </w:rPr>
        <w:t xml:space="preserve">UNDP </w:t>
      </w:r>
      <w:r w:rsidR="00BA2303" w:rsidRPr="00F25676">
        <w:rPr>
          <w:lang w:val="en-GB"/>
        </w:rPr>
        <w:t xml:space="preserve">support services </w:t>
      </w:r>
      <w:r w:rsidR="00066A92" w:rsidRPr="00F25676">
        <w:rPr>
          <w:lang w:val="en-GB"/>
        </w:rPr>
        <w:t>must be approved by the GEF Secretariat before CEO endorsement.</w:t>
      </w:r>
    </w:p>
    <w:p w14:paraId="39EF1973" w14:textId="77777777" w:rsidR="00BE7F86" w:rsidRPr="00F25676" w:rsidRDefault="00BE7F86" w:rsidP="00701818">
      <w:pPr>
        <w:jc w:val="both"/>
        <w:rPr>
          <w:lang w:val="en-GB"/>
        </w:rPr>
      </w:pPr>
    </w:p>
    <w:p w14:paraId="4A45DEB1" w14:textId="5F975F99" w:rsidR="005E6704" w:rsidRPr="00F25676" w:rsidRDefault="00916401" w:rsidP="00701818">
      <w:pPr>
        <w:pStyle w:val="Heading3"/>
        <w:jc w:val="both"/>
      </w:pPr>
      <w:r w:rsidRPr="00F25676">
        <w:lastRenderedPageBreak/>
        <w:t>Other required studies</w:t>
      </w:r>
    </w:p>
    <w:p w14:paraId="2D8718D5" w14:textId="77777777" w:rsidR="00BE34F6" w:rsidRPr="00F25676" w:rsidRDefault="00BE34F6" w:rsidP="00701818">
      <w:pPr>
        <w:jc w:val="both"/>
        <w:rPr>
          <w:rFonts w:ascii="Calibri" w:hAnsi="Calibri"/>
          <w:iCs/>
          <w:color w:val="FF0000"/>
        </w:rPr>
      </w:pPr>
    </w:p>
    <w:p w14:paraId="11F3C07D" w14:textId="3F04541F" w:rsidR="00FC629B" w:rsidRPr="00F25676" w:rsidRDefault="00EE7E6E" w:rsidP="00701818">
      <w:pPr>
        <w:jc w:val="both"/>
        <w:rPr>
          <w:rFonts w:ascii="Calibri" w:hAnsi="Calibri"/>
          <w:iCs/>
        </w:rPr>
      </w:pPr>
      <w:r w:rsidRPr="00F25676">
        <w:rPr>
          <w:rFonts w:ascii="Calibri" w:hAnsi="Calibri"/>
          <w:iCs/>
        </w:rPr>
        <w:t xml:space="preserve">Other required studies will focus on updating and confirming the detailed baseline information, needs and feasibility assessments to inform detailed design of project interventions and approaches. There are ongoing initiatives with potential synergies with the project, and the PPG will build on these. </w:t>
      </w:r>
    </w:p>
    <w:p w14:paraId="4A212350" w14:textId="3DF09E47" w:rsidR="005E6704" w:rsidRPr="00F25676" w:rsidRDefault="005E6704" w:rsidP="00701818">
      <w:pPr>
        <w:jc w:val="both"/>
        <w:rPr>
          <w:rFonts w:ascii="Calibri" w:hAnsi="Calibri"/>
          <w:iCs/>
        </w:rPr>
      </w:pPr>
    </w:p>
    <w:p w14:paraId="0615EEBB" w14:textId="77777777" w:rsidR="00593D42" w:rsidRPr="00F25676" w:rsidRDefault="00593D42" w:rsidP="00701818">
      <w:pPr>
        <w:ind w:left="720"/>
        <w:jc w:val="both"/>
        <w:rPr>
          <w:rFonts w:ascii="Calibri" w:hAnsi="Calibri"/>
          <w:sz w:val="20"/>
          <w:szCs w:val="20"/>
          <w:lang w:val="en-GB"/>
        </w:rPr>
      </w:pPr>
    </w:p>
    <w:p w14:paraId="12743602" w14:textId="131C38D1" w:rsidR="0052513F" w:rsidRPr="00F25676" w:rsidRDefault="000F223C" w:rsidP="00701818">
      <w:pPr>
        <w:pStyle w:val="Heading2"/>
        <w:jc w:val="both"/>
        <w:rPr>
          <w:lang w:eastAsia="ja-JP"/>
        </w:rPr>
      </w:pPr>
      <w:bookmarkStart w:id="5" w:name="_Toc104982718"/>
      <w:r w:rsidRPr="00F25676">
        <w:rPr>
          <w:lang w:eastAsia="ja-JP"/>
        </w:rPr>
        <w:t xml:space="preserve">Component B: Formulation of the </w:t>
      </w:r>
      <w:r w:rsidR="00A36EFF" w:rsidRPr="00F25676">
        <w:rPr>
          <w:lang w:eastAsia="ja-JP"/>
        </w:rPr>
        <w:t>UNDP</w:t>
      </w:r>
      <w:r w:rsidR="00610658" w:rsidRPr="00F25676">
        <w:rPr>
          <w:lang w:eastAsia="ja-JP"/>
        </w:rPr>
        <w:t>-GEF</w:t>
      </w:r>
      <w:r w:rsidR="00A36EFF" w:rsidRPr="00F25676">
        <w:rPr>
          <w:lang w:eastAsia="ja-JP"/>
        </w:rPr>
        <w:t xml:space="preserve"> </w:t>
      </w:r>
      <w:r w:rsidRPr="00F25676">
        <w:rPr>
          <w:lang w:eastAsia="ja-JP"/>
        </w:rPr>
        <w:t>Project Document</w:t>
      </w:r>
      <w:r w:rsidR="007C50CD" w:rsidRPr="00F25676">
        <w:rPr>
          <w:lang w:eastAsia="ja-JP"/>
        </w:rPr>
        <w:t xml:space="preserve">, CEO Endorsement </w:t>
      </w:r>
      <w:r w:rsidR="00A36EFF" w:rsidRPr="00F25676">
        <w:rPr>
          <w:lang w:eastAsia="ja-JP"/>
        </w:rPr>
        <w:t>Request</w:t>
      </w:r>
      <w:r w:rsidR="00732B44" w:rsidRPr="00F25676">
        <w:rPr>
          <w:lang w:eastAsia="ja-JP"/>
        </w:rPr>
        <w:t>,</w:t>
      </w:r>
      <w:r w:rsidRPr="00F25676">
        <w:rPr>
          <w:lang w:eastAsia="ja-JP"/>
        </w:rPr>
        <w:t xml:space="preserve"> and</w:t>
      </w:r>
      <w:r w:rsidR="00011EBC" w:rsidRPr="00F25676">
        <w:rPr>
          <w:lang w:eastAsia="ja-JP"/>
        </w:rPr>
        <w:t xml:space="preserve"> </w:t>
      </w:r>
      <w:r w:rsidRPr="00F25676">
        <w:rPr>
          <w:lang w:eastAsia="ja-JP"/>
        </w:rPr>
        <w:t xml:space="preserve">Mandatory </w:t>
      </w:r>
      <w:r w:rsidR="00105E60" w:rsidRPr="00F25676">
        <w:rPr>
          <w:lang w:eastAsia="ja-JP"/>
        </w:rPr>
        <w:t xml:space="preserve">and Project </w:t>
      </w:r>
      <w:r w:rsidR="00732B44" w:rsidRPr="00F25676">
        <w:rPr>
          <w:lang w:eastAsia="ja-JP"/>
        </w:rPr>
        <w:t>Specific</w:t>
      </w:r>
      <w:r w:rsidR="00105E60" w:rsidRPr="00F25676">
        <w:rPr>
          <w:lang w:eastAsia="ja-JP"/>
        </w:rPr>
        <w:t xml:space="preserve"> </w:t>
      </w:r>
      <w:r w:rsidRPr="00F25676">
        <w:rPr>
          <w:lang w:eastAsia="ja-JP"/>
        </w:rPr>
        <w:t>Annexes</w:t>
      </w:r>
      <w:bookmarkEnd w:id="5"/>
    </w:p>
    <w:p w14:paraId="3CBC65CB" w14:textId="77777777" w:rsidR="005F6BFB" w:rsidRPr="00F25676" w:rsidRDefault="005F6BFB" w:rsidP="00701818">
      <w:pPr>
        <w:jc w:val="both"/>
        <w:rPr>
          <w:lang w:val="en-GB" w:eastAsia="ja-JP"/>
        </w:rPr>
      </w:pPr>
    </w:p>
    <w:p w14:paraId="0F489570" w14:textId="6CE898EE" w:rsidR="000F223C" w:rsidRPr="00F25676" w:rsidRDefault="000F223C" w:rsidP="00701818">
      <w:pPr>
        <w:jc w:val="both"/>
        <w:rPr>
          <w:lang w:val="en-GB" w:eastAsia="ja-JP"/>
        </w:rPr>
      </w:pPr>
      <w:r w:rsidRPr="00F25676">
        <w:rPr>
          <w:lang w:val="en-GB" w:eastAsia="ja-JP"/>
        </w:rPr>
        <w:t xml:space="preserve">Based on the </w:t>
      </w:r>
      <w:r w:rsidR="007531C9" w:rsidRPr="00F25676">
        <w:rPr>
          <w:lang w:val="en-GB" w:eastAsia="ja-JP"/>
        </w:rPr>
        <w:t xml:space="preserve">technical </w:t>
      </w:r>
      <w:r w:rsidRPr="00F25676">
        <w:rPr>
          <w:lang w:val="en-GB" w:eastAsia="ja-JP"/>
        </w:rPr>
        <w:t xml:space="preserve">studies and reviews undertaken under </w:t>
      </w:r>
      <w:r w:rsidRPr="00F25676">
        <w:rPr>
          <w:b/>
          <w:lang w:val="en-GB" w:eastAsia="ja-JP"/>
        </w:rPr>
        <w:t>Component A</w:t>
      </w:r>
      <w:r w:rsidRPr="00F25676">
        <w:rPr>
          <w:lang w:val="en-GB" w:eastAsia="ja-JP"/>
        </w:rPr>
        <w:t xml:space="preserve">, the UNDP-GEF Project Document will be developed (following the annotated UNDP-GEF Project Document available </w:t>
      </w:r>
      <w:hyperlink r:id="rId33" w:history="1">
        <w:r w:rsidR="00BB41EF" w:rsidRPr="00F25676">
          <w:rPr>
            <w:rStyle w:val="Hyperlink"/>
          </w:rPr>
          <w:t>here</w:t>
        </w:r>
      </w:hyperlink>
      <w:r w:rsidRPr="00F25676">
        <w:rPr>
          <w:lang w:val="en-GB" w:eastAsia="ja-JP"/>
        </w:rPr>
        <w:t>)</w:t>
      </w:r>
      <w:r w:rsidR="005D7F0E" w:rsidRPr="00F25676">
        <w:rPr>
          <w:lang w:val="en-GB" w:eastAsia="ja-JP"/>
        </w:rPr>
        <w:t>,</w:t>
      </w:r>
      <w:r w:rsidRPr="00F25676">
        <w:rPr>
          <w:lang w:val="en-GB" w:eastAsia="ja-JP"/>
        </w:rPr>
        <w:t xml:space="preserve"> and the GEF CEO Endorsement </w:t>
      </w:r>
      <w:r w:rsidR="00A36EFF" w:rsidRPr="00F25676">
        <w:rPr>
          <w:lang w:val="en-GB" w:eastAsia="ja-JP"/>
        </w:rPr>
        <w:t>Request</w:t>
      </w:r>
      <w:r w:rsidRPr="00F25676">
        <w:rPr>
          <w:lang w:val="en-GB" w:eastAsia="ja-JP"/>
        </w:rPr>
        <w:t xml:space="preserve"> (available </w:t>
      </w:r>
      <w:hyperlink r:id="rId34" w:history="1">
        <w:r w:rsidR="00BB41EF" w:rsidRPr="00F25676">
          <w:rPr>
            <w:rStyle w:val="Hyperlink"/>
          </w:rPr>
          <w:t>here</w:t>
        </w:r>
      </w:hyperlink>
      <w:r w:rsidRPr="00F25676">
        <w:rPr>
          <w:lang w:val="en-GB" w:eastAsia="ja-JP"/>
        </w:rPr>
        <w:t>) will be prepared.</w:t>
      </w:r>
      <w:r w:rsidR="00B76D42" w:rsidRPr="00F25676">
        <w:rPr>
          <w:lang w:val="en-GB" w:eastAsia="ja-JP"/>
        </w:rPr>
        <w:t xml:space="preserve"> See additional guidance notes below.</w:t>
      </w:r>
    </w:p>
    <w:p w14:paraId="6E99B1B1" w14:textId="77777777" w:rsidR="001B3897" w:rsidRPr="00F25676" w:rsidRDefault="001B3897" w:rsidP="00701818">
      <w:pPr>
        <w:jc w:val="both"/>
        <w:rPr>
          <w:lang w:val="en-GB" w:eastAsia="ja-JP"/>
        </w:rPr>
      </w:pPr>
    </w:p>
    <w:p w14:paraId="1942C27F" w14:textId="77777777" w:rsidR="00117733" w:rsidRPr="00F25676" w:rsidRDefault="00117733" w:rsidP="00701818">
      <w:pPr>
        <w:jc w:val="both"/>
        <w:rPr>
          <w:lang w:val="en-GB" w:eastAsia="ja-JP"/>
        </w:rPr>
      </w:pPr>
      <w:r w:rsidRPr="00F25676">
        <w:rPr>
          <w:lang w:val="en-GB" w:eastAsia="ja-JP"/>
        </w:rPr>
        <w:t xml:space="preserve">The </w:t>
      </w:r>
      <w:r w:rsidR="00367BA3" w:rsidRPr="00F25676">
        <w:rPr>
          <w:lang w:val="en-GB" w:eastAsia="ja-JP"/>
        </w:rPr>
        <w:t>GEF PPG</w:t>
      </w:r>
      <w:r w:rsidRPr="00F25676">
        <w:rPr>
          <w:lang w:val="en-GB" w:eastAsia="ja-JP"/>
        </w:rPr>
        <w:t xml:space="preserve"> Team Leader will be responsible for the consolidation and finalization of all required materials. </w:t>
      </w:r>
    </w:p>
    <w:p w14:paraId="312C4AE5" w14:textId="77777777" w:rsidR="008D09CF" w:rsidRPr="00F25676" w:rsidRDefault="008D09CF" w:rsidP="00701818">
      <w:pPr>
        <w:jc w:val="both"/>
        <w:rPr>
          <w:lang w:val="en-GB" w:eastAsia="ja-JP"/>
        </w:rPr>
      </w:pPr>
    </w:p>
    <w:p w14:paraId="7B89BA7F" w14:textId="28D4E2D5" w:rsidR="005A7088" w:rsidRPr="00F25676" w:rsidRDefault="005A7088" w:rsidP="001208B6">
      <w:pPr>
        <w:pStyle w:val="Heading3"/>
        <w:numPr>
          <w:ilvl w:val="0"/>
          <w:numId w:val="10"/>
        </w:numPr>
        <w:jc w:val="both"/>
        <w:rPr>
          <w:lang w:eastAsia="ja-JP"/>
        </w:rPr>
      </w:pPr>
      <w:r w:rsidRPr="00F25676">
        <w:rPr>
          <w:lang w:eastAsia="ja-JP"/>
        </w:rPr>
        <w:t>Stakeholder Engagement Plan</w:t>
      </w:r>
      <w:r w:rsidR="00011EBC" w:rsidRPr="00F25676">
        <w:rPr>
          <w:lang w:eastAsia="ja-JP"/>
        </w:rPr>
        <w:t xml:space="preserve">: </w:t>
      </w:r>
    </w:p>
    <w:p w14:paraId="6DC482BC" w14:textId="31BFECA8" w:rsidR="00210D6A" w:rsidRPr="00F25676" w:rsidRDefault="00210D6A" w:rsidP="00701818">
      <w:pPr>
        <w:jc w:val="both"/>
        <w:rPr>
          <w:lang w:val="en-GB" w:eastAsia="ja-JP"/>
        </w:rPr>
      </w:pPr>
      <w:r w:rsidRPr="00F25676">
        <w:rPr>
          <w:lang w:val="en-GB" w:eastAsia="ja-JP"/>
        </w:rPr>
        <w:t xml:space="preserve">At a minimum, the Plan must include </w:t>
      </w:r>
      <w:r w:rsidR="00947965" w:rsidRPr="00F25676">
        <w:rPr>
          <w:lang w:val="en-GB" w:eastAsia="ja-JP"/>
        </w:rPr>
        <w:t>the following elements</w:t>
      </w:r>
      <w:r w:rsidRPr="00F25676">
        <w:rPr>
          <w:lang w:val="en-GB" w:eastAsia="ja-JP"/>
        </w:rPr>
        <w:t>:</w:t>
      </w:r>
    </w:p>
    <w:p w14:paraId="26D85604" w14:textId="77777777" w:rsidR="00210D6A" w:rsidRPr="00F25676" w:rsidRDefault="005E4922" w:rsidP="001208B6">
      <w:pPr>
        <w:pStyle w:val="ListParagraph"/>
        <w:numPr>
          <w:ilvl w:val="0"/>
          <w:numId w:val="9"/>
        </w:numPr>
        <w:jc w:val="both"/>
        <w:rPr>
          <w:lang w:val="en-GB" w:eastAsia="ja-JP"/>
        </w:rPr>
      </w:pPr>
      <w:r w:rsidRPr="00F25676">
        <w:rPr>
          <w:lang w:val="en-GB" w:eastAsia="ja-JP"/>
        </w:rPr>
        <w:t>S</w:t>
      </w:r>
      <w:r w:rsidR="00210D6A" w:rsidRPr="00F25676">
        <w:rPr>
          <w:lang w:val="en-GB" w:eastAsia="ja-JP"/>
        </w:rPr>
        <w:t>takeholders who have been and will be engaged</w:t>
      </w:r>
      <w:r w:rsidR="00947965" w:rsidRPr="00F25676">
        <w:rPr>
          <w:lang w:val="en-GB" w:eastAsia="ja-JP"/>
        </w:rPr>
        <w:t xml:space="preserve"> (based on stakeholder analysis), including potentially marginalized</w:t>
      </w:r>
      <w:r w:rsidRPr="00F25676">
        <w:rPr>
          <w:lang w:val="en-GB" w:eastAsia="ja-JP"/>
        </w:rPr>
        <w:t xml:space="preserve"> or disadvantaged</w:t>
      </w:r>
      <w:r w:rsidR="00947965" w:rsidRPr="00F25676">
        <w:rPr>
          <w:lang w:val="en-GB" w:eastAsia="ja-JP"/>
        </w:rPr>
        <w:t xml:space="preserve"> groups/individuals</w:t>
      </w:r>
      <w:r w:rsidRPr="00F25676">
        <w:rPr>
          <w:lang w:val="en-GB" w:eastAsia="ja-JP"/>
        </w:rPr>
        <w:t xml:space="preserve"> (the ‘who’</w:t>
      </w:r>
      <w:proofErr w:type="gramStart"/>
      <w:r w:rsidRPr="00F25676">
        <w:rPr>
          <w:lang w:val="en-GB" w:eastAsia="ja-JP"/>
        </w:rPr>
        <w:t>);</w:t>
      </w:r>
      <w:proofErr w:type="gramEnd"/>
    </w:p>
    <w:p w14:paraId="5468AAB3" w14:textId="77777777" w:rsidR="005E4922" w:rsidRPr="00F25676" w:rsidRDefault="005E4922" w:rsidP="001208B6">
      <w:pPr>
        <w:pStyle w:val="ListParagraph"/>
        <w:numPr>
          <w:ilvl w:val="0"/>
          <w:numId w:val="9"/>
        </w:numPr>
        <w:jc w:val="both"/>
        <w:rPr>
          <w:lang w:val="en-GB" w:eastAsia="ja-JP"/>
        </w:rPr>
      </w:pPr>
      <w:r w:rsidRPr="00F25676">
        <w:rPr>
          <w:lang w:val="en-GB" w:eastAsia="ja-JP"/>
        </w:rPr>
        <w:t>Key stakeholder objectives and interests (the ‘why’</w:t>
      </w:r>
      <w:proofErr w:type="gramStart"/>
      <w:r w:rsidRPr="00F25676">
        <w:rPr>
          <w:lang w:val="en-GB" w:eastAsia="ja-JP"/>
        </w:rPr>
        <w:t>);</w:t>
      </w:r>
      <w:proofErr w:type="gramEnd"/>
    </w:p>
    <w:p w14:paraId="4E69674C" w14:textId="77777777" w:rsidR="00210D6A" w:rsidRPr="00F25676" w:rsidRDefault="005E4922" w:rsidP="001208B6">
      <w:pPr>
        <w:pStyle w:val="ListParagraph"/>
        <w:numPr>
          <w:ilvl w:val="0"/>
          <w:numId w:val="9"/>
        </w:numPr>
        <w:jc w:val="both"/>
        <w:rPr>
          <w:lang w:val="en-GB" w:eastAsia="ja-JP"/>
        </w:rPr>
      </w:pPr>
      <w:r w:rsidRPr="00F25676">
        <w:rPr>
          <w:lang w:val="en-GB" w:eastAsia="ja-JP"/>
        </w:rPr>
        <w:t>S</w:t>
      </w:r>
      <w:r w:rsidR="00947965" w:rsidRPr="00F25676">
        <w:rPr>
          <w:lang w:val="en-GB" w:eastAsia="ja-JP"/>
        </w:rPr>
        <w:t xml:space="preserve">teps and actions to achieve meaningful consultation and inclusive participation, including information dissemination </w:t>
      </w:r>
      <w:r w:rsidRPr="00F25676">
        <w:rPr>
          <w:lang w:val="en-GB" w:eastAsia="ja-JP"/>
        </w:rPr>
        <w:t xml:space="preserve">and any special measures required to ensure inclusive participation of marginalized disadvantaged groups/individuals </w:t>
      </w:r>
      <w:r w:rsidR="00210D6A" w:rsidRPr="00F25676">
        <w:rPr>
          <w:lang w:val="en-GB" w:eastAsia="ja-JP"/>
        </w:rPr>
        <w:t>the dissemination of information</w:t>
      </w:r>
      <w:r w:rsidRPr="00F25676">
        <w:rPr>
          <w:lang w:val="en-GB" w:eastAsia="ja-JP"/>
        </w:rPr>
        <w:t xml:space="preserve"> (the ‘how’</w:t>
      </w:r>
      <w:proofErr w:type="gramStart"/>
      <w:r w:rsidRPr="00F25676">
        <w:rPr>
          <w:lang w:val="en-GB" w:eastAsia="ja-JP"/>
        </w:rPr>
        <w:t>);</w:t>
      </w:r>
      <w:proofErr w:type="gramEnd"/>
    </w:p>
    <w:p w14:paraId="3CACB962" w14:textId="77777777" w:rsidR="005E4922" w:rsidRPr="00F25676" w:rsidRDefault="005E4922" w:rsidP="001208B6">
      <w:pPr>
        <w:pStyle w:val="ListParagraph"/>
        <w:numPr>
          <w:ilvl w:val="0"/>
          <w:numId w:val="9"/>
        </w:numPr>
        <w:jc w:val="both"/>
        <w:rPr>
          <w:lang w:val="en-GB" w:eastAsia="ja-JP"/>
        </w:rPr>
      </w:pPr>
      <w:r w:rsidRPr="00F25676">
        <w:rPr>
          <w:lang w:val="en-GB" w:eastAsia="ja-JP"/>
        </w:rPr>
        <w:t xml:space="preserve">Breadth and depth of stakeholder engagement throughout the project cycle, and decisions that need to be made through stakeholder </w:t>
      </w:r>
      <w:r w:rsidR="000E677D" w:rsidRPr="00F25676">
        <w:rPr>
          <w:lang w:val="en-GB" w:eastAsia="ja-JP"/>
        </w:rPr>
        <w:t>engagement</w:t>
      </w:r>
      <w:r w:rsidRPr="00F25676">
        <w:rPr>
          <w:lang w:val="en-GB" w:eastAsia="ja-JP"/>
        </w:rPr>
        <w:t xml:space="preserve"> (the ‘what’</w:t>
      </w:r>
      <w:proofErr w:type="gramStart"/>
      <w:r w:rsidRPr="00F25676">
        <w:rPr>
          <w:lang w:val="en-GB" w:eastAsia="ja-JP"/>
        </w:rPr>
        <w:t>);</w:t>
      </w:r>
      <w:proofErr w:type="gramEnd"/>
    </w:p>
    <w:p w14:paraId="4950B839" w14:textId="77777777" w:rsidR="005E4922" w:rsidRPr="00F25676" w:rsidRDefault="005E4922" w:rsidP="001208B6">
      <w:pPr>
        <w:pStyle w:val="ListParagraph"/>
        <w:numPr>
          <w:ilvl w:val="0"/>
          <w:numId w:val="9"/>
        </w:numPr>
        <w:jc w:val="both"/>
        <w:rPr>
          <w:lang w:val="en-GB" w:eastAsia="ja-JP"/>
        </w:rPr>
      </w:pPr>
      <w:r w:rsidRPr="00F25676">
        <w:rPr>
          <w:lang w:val="en-GB" w:eastAsia="ja-JP"/>
        </w:rPr>
        <w:t>Timeline for engagement activities and how they will be sequenced, including information disclosure (the ‘when’</w:t>
      </w:r>
      <w:proofErr w:type="gramStart"/>
      <w:r w:rsidRPr="00F25676">
        <w:rPr>
          <w:lang w:val="en-GB" w:eastAsia="ja-JP"/>
        </w:rPr>
        <w:t>);</w:t>
      </w:r>
      <w:proofErr w:type="gramEnd"/>
    </w:p>
    <w:p w14:paraId="38B83175" w14:textId="77777777" w:rsidR="005E4922" w:rsidRPr="00F25676" w:rsidRDefault="005E4922" w:rsidP="001208B6">
      <w:pPr>
        <w:pStyle w:val="ListParagraph"/>
        <w:numPr>
          <w:ilvl w:val="0"/>
          <w:numId w:val="9"/>
        </w:numPr>
        <w:jc w:val="both"/>
        <w:rPr>
          <w:lang w:val="en-GB" w:eastAsia="ja-JP"/>
        </w:rPr>
      </w:pPr>
      <w:r w:rsidRPr="00F25676">
        <w:rPr>
          <w:lang w:val="en-GB" w:eastAsia="ja-JP"/>
        </w:rPr>
        <w:t xml:space="preserve">Indicators of stakeholder engagement </w:t>
      </w:r>
      <w:r w:rsidR="00675629" w:rsidRPr="00F25676">
        <w:rPr>
          <w:lang w:val="en-GB" w:eastAsia="ja-JP"/>
        </w:rPr>
        <w:t xml:space="preserve">and monitoring </w:t>
      </w:r>
      <w:proofErr w:type="gramStart"/>
      <w:r w:rsidR="00675629" w:rsidRPr="00F25676">
        <w:rPr>
          <w:lang w:val="en-GB" w:eastAsia="ja-JP"/>
        </w:rPr>
        <w:t>plan;</w:t>
      </w:r>
      <w:proofErr w:type="gramEnd"/>
      <w:r w:rsidR="00675629" w:rsidRPr="00F25676">
        <w:rPr>
          <w:lang w:val="en-GB" w:eastAsia="ja-JP"/>
        </w:rPr>
        <w:t xml:space="preserve"> </w:t>
      </w:r>
    </w:p>
    <w:p w14:paraId="0D4E2BAD" w14:textId="77777777" w:rsidR="00210D6A" w:rsidRPr="00F25676" w:rsidRDefault="005E4922" w:rsidP="001208B6">
      <w:pPr>
        <w:pStyle w:val="ListParagraph"/>
        <w:numPr>
          <w:ilvl w:val="0"/>
          <w:numId w:val="9"/>
        </w:numPr>
        <w:jc w:val="both"/>
        <w:rPr>
          <w:lang w:val="en-GB" w:eastAsia="ja-JP"/>
        </w:rPr>
      </w:pPr>
      <w:r w:rsidRPr="00F25676">
        <w:rPr>
          <w:lang w:val="en-GB" w:eastAsia="ja-JP"/>
        </w:rPr>
        <w:t>R</w:t>
      </w:r>
      <w:r w:rsidR="00210D6A" w:rsidRPr="00F25676">
        <w:rPr>
          <w:lang w:val="en-GB" w:eastAsia="ja-JP"/>
        </w:rPr>
        <w:t xml:space="preserve">oles and </w:t>
      </w:r>
      <w:r w:rsidR="0088485A" w:rsidRPr="00F25676">
        <w:rPr>
          <w:lang w:val="en-GB" w:eastAsia="ja-JP"/>
        </w:rPr>
        <w:t>responsibilities</w:t>
      </w:r>
      <w:r w:rsidR="00210D6A" w:rsidRPr="00F25676">
        <w:rPr>
          <w:lang w:val="en-GB" w:eastAsia="ja-JP"/>
        </w:rPr>
        <w:t xml:space="preserve"> </w:t>
      </w:r>
      <w:r w:rsidRPr="00F25676">
        <w:rPr>
          <w:lang w:val="en-GB" w:eastAsia="ja-JP"/>
        </w:rPr>
        <w:t>for</w:t>
      </w:r>
      <w:r w:rsidR="00210D6A" w:rsidRPr="00F25676">
        <w:rPr>
          <w:lang w:val="en-GB" w:eastAsia="ja-JP"/>
        </w:rPr>
        <w:t xml:space="preserve"> ensuring effective stakeholder engagement</w:t>
      </w:r>
      <w:r w:rsidRPr="00F25676">
        <w:rPr>
          <w:lang w:val="en-GB" w:eastAsia="ja-JP"/>
        </w:rPr>
        <w:t xml:space="preserve"> through implementation of the Plan; and </w:t>
      </w:r>
    </w:p>
    <w:p w14:paraId="0AEE3AFB" w14:textId="0119DEAE" w:rsidR="00210D6A" w:rsidRPr="00F25676" w:rsidRDefault="005E4922" w:rsidP="001208B6">
      <w:pPr>
        <w:pStyle w:val="ListParagraph"/>
        <w:numPr>
          <w:ilvl w:val="0"/>
          <w:numId w:val="9"/>
        </w:numPr>
        <w:jc w:val="both"/>
        <w:rPr>
          <w:lang w:val="en-GB" w:eastAsia="ja-JP"/>
        </w:rPr>
      </w:pPr>
      <w:r w:rsidRPr="00F25676">
        <w:rPr>
          <w:lang w:val="en-GB" w:eastAsia="ja-JP"/>
        </w:rPr>
        <w:t>R</w:t>
      </w:r>
      <w:r w:rsidR="00210D6A" w:rsidRPr="00F25676">
        <w:rPr>
          <w:lang w:val="en-GB" w:eastAsia="ja-JP"/>
        </w:rPr>
        <w:t>esource requirements</w:t>
      </w:r>
      <w:r w:rsidRPr="00F25676">
        <w:rPr>
          <w:lang w:val="en-GB" w:eastAsia="ja-JP"/>
        </w:rPr>
        <w:t xml:space="preserve"> and associated budget. </w:t>
      </w:r>
    </w:p>
    <w:p w14:paraId="58806D23" w14:textId="77777777" w:rsidR="00AF6E45" w:rsidRPr="00F25676" w:rsidRDefault="00AF6E45" w:rsidP="00701818">
      <w:pPr>
        <w:pStyle w:val="ListParagraph"/>
        <w:jc w:val="both"/>
        <w:rPr>
          <w:lang w:val="en-GB" w:eastAsia="ja-JP"/>
        </w:rPr>
      </w:pPr>
    </w:p>
    <w:p w14:paraId="3BF499F2" w14:textId="665D9FAE" w:rsidR="009A74E8" w:rsidRPr="00F25676" w:rsidRDefault="009A74E8" w:rsidP="00701818">
      <w:pPr>
        <w:jc w:val="both"/>
        <w:rPr>
          <w:rStyle w:val="CommentReference"/>
        </w:rPr>
      </w:pPr>
      <w:r w:rsidRPr="00F25676">
        <w:rPr>
          <w:lang w:val="en-GB" w:eastAsia="ja-JP"/>
        </w:rPr>
        <w:t xml:space="preserve">As the pre-SESP ranked the project as </w:t>
      </w:r>
      <w:r w:rsidR="00632D33" w:rsidRPr="00F25676">
        <w:rPr>
          <w:lang w:val="en-GB" w:eastAsia="ja-JP"/>
        </w:rPr>
        <w:t>Medium</w:t>
      </w:r>
      <w:r w:rsidRPr="00F25676">
        <w:rPr>
          <w:bCs/>
          <w:lang w:val="en-GB" w:eastAsia="ja-JP"/>
        </w:rPr>
        <w:t>-Risk</w:t>
      </w:r>
      <w:r w:rsidRPr="00F25676">
        <w:rPr>
          <w:lang w:val="en-GB" w:eastAsia="ja-JP"/>
        </w:rPr>
        <w:t>:</w:t>
      </w:r>
      <w:r w:rsidRPr="00F25676">
        <w:rPr>
          <w:rStyle w:val="CommentReference"/>
        </w:rPr>
        <w:t xml:space="preserve"> </w:t>
      </w:r>
    </w:p>
    <w:p w14:paraId="009A47F3" w14:textId="77777777" w:rsidR="00865628" w:rsidRPr="00F25676" w:rsidRDefault="00865628" w:rsidP="00701818">
      <w:pPr>
        <w:jc w:val="both"/>
        <w:rPr>
          <w:rStyle w:val="CommentReference"/>
        </w:rPr>
      </w:pPr>
    </w:p>
    <w:p w14:paraId="18FC54DF" w14:textId="77777777" w:rsidR="00011EBC" w:rsidRPr="00F25676" w:rsidRDefault="001F6662" w:rsidP="001208B6">
      <w:pPr>
        <w:pStyle w:val="ListParagraph"/>
        <w:numPr>
          <w:ilvl w:val="0"/>
          <w:numId w:val="11"/>
        </w:numPr>
        <w:jc w:val="both"/>
        <w:rPr>
          <w:lang w:val="en-GB" w:eastAsia="ja-JP"/>
        </w:rPr>
      </w:pPr>
      <w:r w:rsidRPr="00F25676">
        <w:rPr>
          <w:lang w:val="en-GB" w:eastAsia="ja-JP"/>
        </w:rPr>
        <w:t xml:space="preserve">A project-level Grievance Redress Mechanism (GRM) will be described in the Stakeholder Engagement Plan and established in the first year of project implementation. See the UNDP </w:t>
      </w:r>
      <w:hyperlink r:id="rId35" w:history="1">
        <w:r w:rsidRPr="00F25676">
          <w:rPr>
            <w:rStyle w:val="Hyperlink"/>
            <w:lang w:val="en-GB" w:eastAsia="ja-JP"/>
          </w:rPr>
          <w:t>guidance on GRM</w:t>
        </w:r>
      </w:hyperlink>
      <w:r w:rsidRPr="00F25676">
        <w:rPr>
          <w:lang w:val="en-GB" w:eastAsia="ja-JP"/>
        </w:rPr>
        <w:t xml:space="preserve"> and </w:t>
      </w:r>
      <w:hyperlink r:id="rId36" w:history="1">
        <w:r w:rsidRPr="00F25676">
          <w:rPr>
            <w:rStyle w:val="Hyperlink"/>
            <w:lang w:val="en-GB" w:eastAsia="ja-JP"/>
          </w:rPr>
          <w:t>sample TOR</w:t>
        </w:r>
      </w:hyperlink>
      <w:r w:rsidRPr="00F25676">
        <w:rPr>
          <w:lang w:val="en-GB" w:eastAsia="ja-JP"/>
        </w:rPr>
        <w:t xml:space="preserve">. </w:t>
      </w:r>
    </w:p>
    <w:p w14:paraId="4684B63C" w14:textId="2350B24D" w:rsidR="00BB526A" w:rsidRPr="00F25676" w:rsidRDefault="00011EBC" w:rsidP="001208B6">
      <w:pPr>
        <w:pStyle w:val="ListParagraph"/>
        <w:numPr>
          <w:ilvl w:val="0"/>
          <w:numId w:val="11"/>
        </w:numPr>
        <w:jc w:val="both"/>
        <w:rPr>
          <w:lang w:val="en-GB" w:eastAsia="ja-JP"/>
        </w:rPr>
      </w:pPr>
      <w:r w:rsidRPr="00F25676">
        <w:rPr>
          <w:lang w:val="en-GB" w:eastAsia="ja-JP"/>
        </w:rPr>
        <w:t>A</w:t>
      </w:r>
      <w:r w:rsidR="00BB526A" w:rsidRPr="00F25676">
        <w:rPr>
          <w:lang w:val="en-GB" w:eastAsia="ja-JP"/>
        </w:rPr>
        <w:t xml:space="preserve"> comprehensive Stakeholder Engagement Plan is required.</w:t>
      </w:r>
      <w:r w:rsidR="00BB526A" w:rsidRPr="00F25676">
        <w:rPr>
          <w:shd w:val="clear" w:color="auto" w:fill="D9E2F3" w:themeFill="accent1" w:themeFillTint="33"/>
          <w:lang w:val="en-GB" w:eastAsia="ja-JP"/>
        </w:rPr>
        <w:t xml:space="preserve"> </w:t>
      </w:r>
    </w:p>
    <w:p w14:paraId="1158DCB6" w14:textId="77777777" w:rsidR="00BB526A" w:rsidRPr="00F25676" w:rsidRDefault="00BB526A" w:rsidP="00701818">
      <w:pPr>
        <w:jc w:val="both"/>
        <w:rPr>
          <w:lang w:val="en-GB" w:eastAsia="ja-JP"/>
        </w:rPr>
      </w:pPr>
    </w:p>
    <w:p w14:paraId="319D8E62" w14:textId="77777777" w:rsidR="00A35DBB" w:rsidRPr="00F25676" w:rsidRDefault="00A35DBB" w:rsidP="00701818">
      <w:pPr>
        <w:jc w:val="both"/>
        <w:rPr>
          <w:lang w:val="en-GB" w:eastAsia="ja-JP"/>
        </w:rPr>
      </w:pPr>
      <w:r w:rsidRPr="00F25676">
        <w:rPr>
          <w:lang w:val="en-GB" w:eastAsia="ja-JP"/>
        </w:rPr>
        <w:t xml:space="preserve">See the </w:t>
      </w:r>
      <w:hyperlink r:id="rId37" w:history="1">
        <w:r w:rsidRPr="00F25676">
          <w:rPr>
            <w:rStyle w:val="Hyperlink"/>
            <w:lang w:val="en-GB" w:eastAsia="ja-JP"/>
          </w:rPr>
          <w:t>UNDP SES guidance</w:t>
        </w:r>
        <w:r w:rsidR="00593D42" w:rsidRPr="00F25676">
          <w:rPr>
            <w:rStyle w:val="Hyperlink"/>
            <w:lang w:val="en-GB" w:eastAsia="ja-JP"/>
          </w:rPr>
          <w:t xml:space="preserve"> on Stakeholder Engagement</w:t>
        </w:r>
      </w:hyperlink>
      <w:r w:rsidRPr="00F25676">
        <w:rPr>
          <w:lang w:val="en-GB" w:eastAsia="ja-JP"/>
        </w:rPr>
        <w:t>,</w:t>
      </w:r>
      <w:r w:rsidR="00675629" w:rsidRPr="00F25676">
        <w:rPr>
          <w:lang w:val="en-GB" w:eastAsia="ja-JP"/>
        </w:rPr>
        <w:t xml:space="preserve"> the </w:t>
      </w:r>
      <w:hyperlink r:id="rId38" w:history="1">
        <w:r w:rsidR="00675629" w:rsidRPr="00F25676">
          <w:rPr>
            <w:rStyle w:val="Hyperlink"/>
            <w:lang w:val="en-GB" w:eastAsia="ja-JP"/>
          </w:rPr>
          <w:t>standard SEP template</w:t>
        </w:r>
      </w:hyperlink>
      <w:r w:rsidR="00675629" w:rsidRPr="00F25676">
        <w:rPr>
          <w:lang w:val="en-GB" w:eastAsia="ja-JP"/>
        </w:rPr>
        <w:t xml:space="preserve">, </w:t>
      </w:r>
      <w:r w:rsidRPr="00F25676">
        <w:rPr>
          <w:lang w:val="en-GB" w:eastAsia="ja-JP"/>
        </w:rPr>
        <w:t xml:space="preserve">and the </w:t>
      </w:r>
      <w:hyperlink r:id="rId39" w:history="1">
        <w:r w:rsidRPr="00F25676">
          <w:rPr>
            <w:rStyle w:val="Hyperlink"/>
            <w:lang w:val="en-GB" w:eastAsia="ja-JP"/>
          </w:rPr>
          <w:t>GEF guidelines on stakeholder engagement</w:t>
        </w:r>
      </w:hyperlink>
      <w:r w:rsidRPr="00F25676">
        <w:rPr>
          <w:lang w:val="en-GB" w:eastAsia="ja-JP"/>
        </w:rPr>
        <w:t xml:space="preserve">. </w:t>
      </w:r>
    </w:p>
    <w:p w14:paraId="16F2CA2A" w14:textId="77777777" w:rsidR="00EE6C42" w:rsidRPr="00F25676" w:rsidRDefault="00EE6C42" w:rsidP="00701818">
      <w:pPr>
        <w:jc w:val="both"/>
        <w:rPr>
          <w:lang w:val="en-GB" w:eastAsia="ja-JP"/>
        </w:rPr>
      </w:pPr>
    </w:p>
    <w:p w14:paraId="7B426E98" w14:textId="4CA54907" w:rsidR="00F72206" w:rsidRPr="00F25676" w:rsidRDefault="00F72206" w:rsidP="00701818">
      <w:pPr>
        <w:pStyle w:val="Heading3"/>
        <w:jc w:val="both"/>
        <w:rPr>
          <w:lang w:eastAsia="ja-JP"/>
        </w:rPr>
      </w:pPr>
      <w:r w:rsidRPr="00F25676">
        <w:rPr>
          <w:lang w:eastAsia="ja-JP"/>
        </w:rPr>
        <w:t xml:space="preserve">Gender Action Plan </w:t>
      </w:r>
      <w:r w:rsidR="00005F5C" w:rsidRPr="00F25676">
        <w:rPr>
          <w:lang w:eastAsia="ja-JP"/>
        </w:rPr>
        <w:t>and Budget</w:t>
      </w:r>
    </w:p>
    <w:p w14:paraId="141262F9" w14:textId="5ADA4173" w:rsidR="00011EBC" w:rsidRPr="00F25676" w:rsidRDefault="001F6662" w:rsidP="00701818">
      <w:pPr>
        <w:jc w:val="both"/>
        <w:rPr>
          <w:lang w:val="en-GB" w:eastAsia="ja-JP"/>
        </w:rPr>
      </w:pPr>
      <w:r w:rsidRPr="00F25676">
        <w:rPr>
          <w:rFonts w:ascii="Calibri" w:hAnsi="Calibri"/>
          <w:lang w:val="en-GB"/>
        </w:rPr>
        <w:t>The gender analysis</w:t>
      </w:r>
      <w:r w:rsidR="0032727F" w:rsidRPr="00F25676">
        <w:rPr>
          <w:rFonts w:ascii="Calibri" w:hAnsi="Calibri"/>
          <w:lang w:val="en-GB"/>
        </w:rPr>
        <w:t xml:space="preserve"> </w:t>
      </w:r>
      <w:r w:rsidR="0032727F" w:rsidRPr="00F25676">
        <w:rPr>
          <w:lang w:val="en-GB" w:eastAsia="ja-JP"/>
        </w:rPr>
        <w:t xml:space="preserve">conducted in </w:t>
      </w:r>
      <w:r w:rsidR="0032727F" w:rsidRPr="00F25676">
        <w:rPr>
          <w:b/>
          <w:lang w:val="en-GB" w:eastAsia="ja-JP"/>
        </w:rPr>
        <w:t>Component A</w:t>
      </w:r>
      <w:r w:rsidR="0032727F" w:rsidRPr="00F25676">
        <w:rPr>
          <w:rFonts w:ascii="Calibri" w:hAnsi="Calibri"/>
          <w:lang w:val="en-GB"/>
        </w:rPr>
        <w:t xml:space="preserve"> </w:t>
      </w:r>
      <w:r w:rsidR="00153A4D" w:rsidRPr="00F25676">
        <w:rPr>
          <w:rFonts w:ascii="Calibri" w:hAnsi="Calibri"/>
          <w:lang w:val="en-GB"/>
        </w:rPr>
        <w:t>along with relevant findings from the stakeholder analysis and background studies,</w:t>
      </w:r>
      <w:r w:rsidRPr="00F25676">
        <w:rPr>
          <w:rFonts w:ascii="Calibri" w:hAnsi="Calibri"/>
          <w:lang w:val="en-GB"/>
        </w:rPr>
        <w:t xml:space="preserve"> will form the basis of a Gender Action Plan to guide gender mainstreaming during </w:t>
      </w:r>
      <w:r w:rsidRPr="00F25676">
        <w:rPr>
          <w:rFonts w:ascii="Calibri" w:hAnsi="Calibri"/>
          <w:lang w:val="en-GB"/>
        </w:rPr>
        <w:lastRenderedPageBreak/>
        <w:t xml:space="preserve">project implementation. </w:t>
      </w:r>
      <w:r w:rsidR="00011EBC" w:rsidRPr="00F25676">
        <w:rPr>
          <w:lang w:val="en-GB" w:eastAsia="ja-JP"/>
        </w:rPr>
        <w:t xml:space="preserve">The Gender Action Plan must include indicators, targets, timeframe, responsible </w:t>
      </w:r>
      <w:proofErr w:type="gramStart"/>
      <w:r w:rsidR="00011EBC" w:rsidRPr="00F25676">
        <w:rPr>
          <w:lang w:val="en-GB" w:eastAsia="ja-JP"/>
        </w:rPr>
        <w:t>party</w:t>
      </w:r>
      <w:proofErr w:type="gramEnd"/>
      <w:r w:rsidR="00011EBC" w:rsidRPr="00F25676">
        <w:rPr>
          <w:lang w:val="en-GB" w:eastAsia="ja-JP"/>
        </w:rPr>
        <w:t xml:space="preserve"> and budget which are linked to the project’s components/outputs, outcomes and activities. As part of the work of preparing the Gender Action Plan, indicators should be proposed for inclusion in the Results Framework to facilitate the monitoring of the proposed gender mainstreaming actions.</w:t>
      </w:r>
    </w:p>
    <w:p w14:paraId="141F8C60" w14:textId="77777777" w:rsidR="00011EBC" w:rsidRPr="00F25676" w:rsidRDefault="00011EBC" w:rsidP="00701818">
      <w:pPr>
        <w:jc w:val="both"/>
        <w:rPr>
          <w:rFonts w:ascii="Calibri" w:hAnsi="Calibri"/>
          <w:lang w:val="en-GB"/>
        </w:rPr>
      </w:pPr>
    </w:p>
    <w:p w14:paraId="6A5C30DD" w14:textId="5F928C5C" w:rsidR="00795C89" w:rsidRPr="00F25676" w:rsidRDefault="00795C89" w:rsidP="00701818">
      <w:pPr>
        <w:jc w:val="both"/>
        <w:rPr>
          <w:lang w:val="en-GB" w:eastAsia="ja-JP"/>
        </w:rPr>
      </w:pPr>
      <w:r w:rsidRPr="00F25676">
        <w:rPr>
          <w:rFonts w:ascii="Calibri" w:hAnsi="Calibri"/>
          <w:lang w:val="en-GB"/>
        </w:rPr>
        <w:t xml:space="preserve">See guidance available </w:t>
      </w:r>
      <w:hyperlink r:id="rId40" w:history="1">
        <w:r w:rsidRPr="00F25676">
          <w:rPr>
            <w:rStyle w:val="Hyperlink"/>
            <w:rFonts w:ascii="Calibri" w:hAnsi="Calibri"/>
            <w:lang w:val="en-GB"/>
          </w:rPr>
          <w:t>here</w:t>
        </w:r>
      </w:hyperlink>
      <w:r w:rsidRPr="00F25676">
        <w:rPr>
          <w:rFonts w:ascii="Calibri" w:hAnsi="Calibri"/>
          <w:lang w:val="en-GB"/>
        </w:rPr>
        <w:t xml:space="preserve">.  </w:t>
      </w:r>
    </w:p>
    <w:p w14:paraId="2783D255" w14:textId="77777777" w:rsidR="00864FE6" w:rsidRPr="00F25676" w:rsidRDefault="00864FE6" w:rsidP="00701818">
      <w:pPr>
        <w:jc w:val="both"/>
        <w:rPr>
          <w:lang w:val="en-GB" w:eastAsia="ja-JP"/>
        </w:rPr>
      </w:pPr>
    </w:p>
    <w:p w14:paraId="0728D4A9" w14:textId="77777777" w:rsidR="00864FE6" w:rsidRPr="00F25676" w:rsidRDefault="00864FE6" w:rsidP="00701818">
      <w:pPr>
        <w:pStyle w:val="Heading3"/>
        <w:jc w:val="both"/>
        <w:rPr>
          <w:lang w:eastAsia="ja-JP"/>
        </w:rPr>
      </w:pPr>
      <w:r w:rsidRPr="00F25676">
        <w:rPr>
          <w:lang w:eastAsia="ja-JP"/>
        </w:rPr>
        <w:t>Social and Environmental</w:t>
      </w:r>
      <w:r w:rsidR="00AB4288" w:rsidRPr="00F25676">
        <w:rPr>
          <w:lang w:eastAsia="ja-JP"/>
        </w:rPr>
        <w:t xml:space="preserve"> Standards</w:t>
      </w:r>
      <w:r w:rsidR="00B87C56" w:rsidRPr="00F25676">
        <w:rPr>
          <w:lang w:eastAsia="ja-JP"/>
        </w:rPr>
        <w:t>: Screening and Management Measures</w:t>
      </w:r>
    </w:p>
    <w:p w14:paraId="4A7BC93A" w14:textId="77777777" w:rsidR="00977885" w:rsidRPr="00F25676" w:rsidRDefault="00977885" w:rsidP="00701818">
      <w:pPr>
        <w:jc w:val="both"/>
        <w:rPr>
          <w:lang w:val="en-GB" w:eastAsia="ja-JP"/>
        </w:rPr>
      </w:pPr>
      <w:r w:rsidRPr="00F25676">
        <w:rPr>
          <w:lang w:val="en-GB" w:eastAsia="ja-JP"/>
        </w:rPr>
        <w:t xml:space="preserve">In line with the assessments conducted during </w:t>
      </w:r>
      <w:r w:rsidRPr="00F25676">
        <w:rPr>
          <w:b/>
          <w:lang w:val="en-GB" w:eastAsia="ja-JP"/>
        </w:rPr>
        <w:t>Component A</w:t>
      </w:r>
      <w:r w:rsidRPr="00F25676">
        <w:rPr>
          <w:lang w:val="en-GB" w:eastAsia="ja-JP"/>
        </w:rPr>
        <w:t xml:space="preserve"> (above) and </w:t>
      </w:r>
      <w:hyperlink r:id="rId41" w:history="1">
        <w:r w:rsidRPr="00F25676">
          <w:rPr>
            <w:rStyle w:val="Hyperlink"/>
            <w:lang w:val="en-GB" w:eastAsia="ja-JP"/>
          </w:rPr>
          <w:t>UNDP’s Social and Environmental Standards (SES) policy and all associated SES Guidance Notes</w:t>
        </w:r>
      </w:hyperlink>
      <w:r w:rsidRPr="00F25676">
        <w:rPr>
          <w:lang w:val="en-GB" w:eastAsia="ja-JP"/>
        </w:rPr>
        <w:t xml:space="preserve">, the SESP will be updated and all risks identified in the SESP will be reflected in the risk table and risk section of the </w:t>
      </w:r>
      <w:proofErr w:type="spellStart"/>
      <w:r w:rsidRPr="00F25676">
        <w:rPr>
          <w:lang w:val="en-GB" w:eastAsia="ja-JP"/>
        </w:rPr>
        <w:t>ProDoc</w:t>
      </w:r>
      <w:proofErr w:type="spellEnd"/>
      <w:r w:rsidRPr="00F25676">
        <w:rPr>
          <w:lang w:val="en-GB" w:eastAsia="ja-JP"/>
        </w:rPr>
        <w:t xml:space="preserve">. </w:t>
      </w:r>
      <w:r w:rsidRPr="00F25676">
        <w:rPr>
          <w:rFonts w:ascii="Calibri" w:hAnsi="Calibri"/>
          <w:lang w:val="en-GB"/>
        </w:rPr>
        <w:t xml:space="preserve"> </w:t>
      </w:r>
    </w:p>
    <w:p w14:paraId="09E3862C" w14:textId="77777777" w:rsidR="00977885" w:rsidRPr="00F25676" w:rsidRDefault="00977885" w:rsidP="00701818">
      <w:pPr>
        <w:jc w:val="both"/>
        <w:rPr>
          <w:lang w:val="en-GB" w:eastAsia="ja-JP"/>
        </w:rPr>
      </w:pPr>
    </w:p>
    <w:p w14:paraId="789F0020" w14:textId="77777777" w:rsidR="00977885" w:rsidRPr="00F25676" w:rsidRDefault="00977885" w:rsidP="00701818">
      <w:pPr>
        <w:jc w:val="both"/>
        <w:rPr>
          <w:lang w:val="en-GB" w:eastAsia="ja-JP"/>
        </w:rPr>
      </w:pPr>
      <w:r w:rsidRPr="00F25676">
        <w:rPr>
          <w:lang w:val="en-GB" w:eastAsia="ja-JP"/>
        </w:rPr>
        <w:t xml:space="preserve">As a first line of action, </w:t>
      </w:r>
      <w:r w:rsidRPr="00F25676">
        <w:rPr>
          <w:rFonts w:ascii="Calibri" w:hAnsi="Calibri"/>
          <w:lang w:val="en-GB"/>
        </w:rPr>
        <w:t>an Environmental and Social Impact Assessment (ESIA) with an Environmental and Social Management Plan (ESMP) will be carried out in the PPG. If this is not possible, then an Environmental and Social Management Framework (ESMF) will be put together in the PPG, so that immediately at the start of Project Inception, the ESIA/ESMP process can take place ahead of the start of any other project execution.</w:t>
      </w:r>
    </w:p>
    <w:p w14:paraId="06D4CA08" w14:textId="77777777" w:rsidR="00977885" w:rsidRPr="00F25676" w:rsidRDefault="00977885" w:rsidP="00701818">
      <w:pPr>
        <w:jc w:val="both"/>
        <w:rPr>
          <w:lang w:val="en-GB" w:eastAsia="ja-JP"/>
        </w:rPr>
      </w:pPr>
    </w:p>
    <w:p w14:paraId="0A40F691" w14:textId="50A95B43" w:rsidR="004670D1" w:rsidRPr="00F25676" w:rsidRDefault="00977885" w:rsidP="00701818">
      <w:pPr>
        <w:jc w:val="both"/>
        <w:rPr>
          <w:lang w:val="en-GB" w:eastAsia="ja-JP"/>
        </w:rPr>
      </w:pPr>
      <w:r w:rsidRPr="00F25676">
        <w:rPr>
          <w:rFonts w:ascii="Calibri" w:hAnsi="Calibri"/>
          <w:iCs/>
          <w:lang w:val="en-GB"/>
        </w:rPr>
        <w:t xml:space="preserve">In this case, </w:t>
      </w:r>
      <w:r w:rsidRPr="00F25676">
        <w:rPr>
          <w:rFonts w:ascii="Calibri" w:hAnsi="Calibri"/>
          <w:lang w:val="en-GB"/>
        </w:rPr>
        <w:t>the ESMF will identify the required management plans that will be prepared during project implementation.</w:t>
      </w:r>
      <w:r w:rsidRPr="00F25676">
        <w:rPr>
          <w:rFonts w:ascii="Calibri" w:hAnsi="Calibri"/>
          <w:shd w:val="clear" w:color="auto" w:fill="D9E2F3" w:themeFill="accent1" w:themeFillTint="33"/>
          <w:lang w:val="en-GB"/>
        </w:rPr>
        <w:t xml:space="preserve"> </w:t>
      </w:r>
      <w:r w:rsidR="004670D1" w:rsidRPr="00F25676">
        <w:rPr>
          <w:rFonts w:ascii="Calibri" w:hAnsi="Calibri"/>
          <w:lang w:val="en-GB"/>
        </w:rPr>
        <w:t xml:space="preserve">See the </w:t>
      </w:r>
      <w:hyperlink r:id="rId42" w:history="1">
        <w:r w:rsidR="004670D1" w:rsidRPr="00F25676">
          <w:rPr>
            <w:rStyle w:val="Hyperlink"/>
            <w:lang w:val="en-GB" w:eastAsia="ja-JP"/>
          </w:rPr>
          <w:t>SES Guidance Note on Assessment and Management</w:t>
        </w:r>
      </w:hyperlink>
      <w:r w:rsidR="004670D1" w:rsidRPr="00F25676">
        <w:rPr>
          <w:lang w:val="en-GB" w:eastAsia="ja-JP"/>
        </w:rPr>
        <w:t xml:space="preserve"> for further guidance. Please contact UNDP for additional information as needed.</w:t>
      </w:r>
    </w:p>
    <w:p w14:paraId="3C4E5E7E" w14:textId="77777777" w:rsidR="00091E6F" w:rsidRPr="00F25676" w:rsidRDefault="00091E6F" w:rsidP="00701818">
      <w:pPr>
        <w:jc w:val="both"/>
        <w:rPr>
          <w:lang w:val="en-GB" w:eastAsia="ja-JP"/>
        </w:rPr>
      </w:pPr>
    </w:p>
    <w:p w14:paraId="3BD8FC68" w14:textId="77777777" w:rsidR="00F126C2" w:rsidRPr="00F25676" w:rsidRDefault="00F57E54" w:rsidP="00701818">
      <w:pPr>
        <w:pStyle w:val="Heading3"/>
        <w:jc w:val="both"/>
        <w:rPr>
          <w:lang w:eastAsia="ja-JP"/>
        </w:rPr>
      </w:pPr>
      <w:r w:rsidRPr="00F25676">
        <w:rPr>
          <w:lang w:eastAsia="ja-JP"/>
        </w:rPr>
        <w:t>GEF</w:t>
      </w:r>
      <w:r w:rsidR="00F23E40" w:rsidRPr="00F25676">
        <w:rPr>
          <w:lang w:eastAsia="ja-JP"/>
        </w:rPr>
        <w:t xml:space="preserve"> and LDCF/SCCF </w:t>
      </w:r>
      <w:r w:rsidR="00EC69BE" w:rsidRPr="00F25676">
        <w:rPr>
          <w:lang w:eastAsia="ja-JP"/>
        </w:rPr>
        <w:t>Core Indicators</w:t>
      </w:r>
    </w:p>
    <w:p w14:paraId="33D02F0A" w14:textId="77777777" w:rsidR="007A5AC2" w:rsidRPr="00F25676" w:rsidRDefault="004740A1" w:rsidP="00701818">
      <w:pPr>
        <w:jc w:val="both"/>
        <w:rPr>
          <w:lang w:val="en-GB" w:eastAsia="ja-JP"/>
        </w:rPr>
      </w:pPr>
      <w:r w:rsidRPr="00F25676">
        <w:rPr>
          <w:lang w:val="en-GB" w:eastAsia="ja-JP"/>
        </w:rPr>
        <w:t>The CEO endorsement-stage data for the relevant Core Indicators and sub-indicators will be prepared</w:t>
      </w:r>
      <w:r w:rsidR="007A5AC2" w:rsidRPr="00F25676">
        <w:rPr>
          <w:lang w:val="en-GB" w:eastAsia="ja-JP"/>
        </w:rPr>
        <w:t>.</w:t>
      </w:r>
    </w:p>
    <w:p w14:paraId="543EB558" w14:textId="77777777" w:rsidR="00D22B28" w:rsidRPr="00F25676" w:rsidRDefault="004740A1" w:rsidP="00701818">
      <w:pPr>
        <w:jc w:val="both"/>
        <w:rPr>
          <w:lang w:val="en-GB" w:eastAsia="ja-JP"/>
        </w:rPr>
      </w:pPr>
      <w:r w:rsidRPr="00F25676">
        <w:rPr>
          <w:lang w:val="en-GB" w:eastAsia="ja-JP"/>
        </w:rPr>
        <w:t xml:space="preserve">The completed </w:t>
      </w:r>
      <w:hyperlink r:id="rId43" w:history="1">
        <w:r w:rsidRPr="00F25676">
          <w:rPr>
            <w:rStyle w:val="Hyperlink"/>
            <w:lang w:val="en-GB" w:eastAsia="ja-JP"/>
          </w:rPr>
          <w:t>Core Indicator</w:t>
        </w:r>
        <w:r w:rsidR="004670D1" w:rsidRPr="00F25676">
          <w:rPr>
            <w:rStyle w:val="Hyperlink"/>
            <w:lang w:val="en-GB" w:eastAsia="ja-JP"/>
          </w:rPr>
          <w:t>s</w:t>
        </w:r>
        <w:r w:rsidRPr="00F25676">
          <w:rPr>
            <w:rStyle w:val="Hyperlink"/>
            <w:lang w:val="en-GB" w:eastAsia="ja-JP"/>
          </w:rPr>
          <w:t xml:space="preserve"> </w:t>
        </w:r>
        <w:r w:rsidR="004670D1" w:rsidRPr="00F25676">
          <w:rPr>
            <w:rStyle w:val="Hyperlink"/>
            <w:lang w:val="en-GB" w:eastAsia="ja-JP"/>
          </w:rPr>
          <w:t>worksheet</w:t>
        </w:r>
      </w:hyperlink>
      <w:r w:rsidR="00F23E40" w:rsidRPr="00F25676">
        <w:rPr>
          <w:lang w:val="en-GB" w:eastAsia="ja-JP"/>
        </w:rPr>
        <w:t>—with both the original PIF-stage data and the CEO endorsement-stage data—</w:t>
      </w:r>
      <w:r w:rsidRPr="00F25676">
        <w:rPr>
          <w:lang w:val="en-GB" w:eastAsia="ja-JP"/>
        </w:rPr>
        <w:t xml:space="preserve">will be </w:t>
      </w:r>
      <w:r w:rsidR="00F23E40" w:rsidRPr="00F25676">
        <w:rPr>
          <w:lang w:val="en-GB" w:eastAsia="ja-JP"/>
        </w:rPr>
        <w:t>annexed</w:t>
      </w:r>
      <w:r w:rsidRPr="00F25676">
        <w:rPr>
          <w:lang w:val="en-GB" w:eastAsia="ja-JP"/>
        </w:rPr>
        <w:t xml:space="preserve"> to the </w:t>
      </w:r>
      <w:proofErr w:type="spellStart"/>
      <w:r w:rsidRPr="00F25676">
        <w:rPr>
          <w:lang w:val="en-GB" w:eastAsia="ja-JP"/>
        </w:rPr>
        <w:t>ProDoc</w:t>
      </w:r>
      <w:proofErr w:type="spellEnd"/>
      <w:r w:rsidRPr="00F25676">
        <w:rPr>
          <w:lang w:val="en-GB" w:eastAsia="ja-JP"/>
        </w:rPr>
        <w:t>.</w:t>
      </w:r>
      <w:r w:rsidR="00D22B28" w:rsidRPr="00F25676">
        <w:rPr>
          <w:lang w:val="en-GB" w:eastAsia="ja-JP"/>
        </w:rPr>
        <w:t xml:space="preserve"> See the </w:t>
      </w:r>
      <w:hyperlink r:id="rId44" w:history="1">
        <w:r w:rsidR="00D22B28" w:rsidRPr="00F25676">
          <w:rPr>
            <w:rStyle w:val="Hyperlink"/>
            <w:lang w:val="en-GB" w:eastAsia="ja-JP"/>
          </w:rPr>
          <w:t>GEF’s website</w:t>
        </w:r>
      </w:hyperlink>
      <w:r w:rsidR="00D22B28" w:rsidRPr="00F25676">
        <w:rPr>
          <w:lang w:val="en-GB" w:eastAsia="ja-JP"/>
        </w:rPr>
        <w:t xml:space="preserve"> for the most up-to-date templates as these may change.</w:t>
      </w:r>
    </w:p>
    <w:p w14:paraId="4269637D" w14:textId="77777777" w:rsidR="00011EBC" w:rsidRPr="00F25676" w:rsidRDefault="00011EBC" w:rsidP="00701818">
      <w:pPr>
        <w:jc w:val="both"/>
        <w:rPr>
          <w:i/>
          <w:shd w:val="clear" w:color="auto" w:fill="D9E2F3" w:themeFill="accent1" w:themeFillTint="33"/>
          <w:lang w:val="en-GB" w:eastAsia="ja-JP"/>
        </w:rPr>
      </w:pPr>
    </w:p>
    <w:p w14:paraId="36215FC0" w14:textId="51944231" w:rsidR="004740A1" w:rsidRPr="00F25676" w:rsidRDefault="004740A1" w:rsidP="00701818">
      <w:pPr>
        <w:jc w:val="both"/>
        <w:rPr>
          <w:lang w:val="en-GB" w:eastAsia="ja-JP"/>
        </w:rPr>
      </w:pPr>
      <w:r w:rsidRPr="00F25676">
        <w:rPr>
          <w:lang w:val="en-GB" w:eastAsia="ja-JP"/>
        </w:rPr>
        <w:t>The Core Indicators will be used in the project’s Results Framework, at the Objective level,</w:t>
      </w:r>
      <w:r w:rsidR="00F23E40" w:rsidRPr="00F25676">
        <w:rPr>
          <w:lang w:val="en-GB" w:eastAsia="ja-JP"/>
        </w:rPr>
        <w:t xml:space="preserve"> where</w:t>
      </w:r>
      <w:r w:rsidRPr="00F25676">
        <w:rPr>
          <w:lang w:val="en-GB" w:eastAsia="ja-JP"/>
        </w:rPr>
        <w:t xml:space="preserve"> appropriate. See the </w:t>
      </w:r>
      <w:hyperlink r:id="rId45" w:history="1">
        <w:r w:rsidRPr="00F25676">
          <w:rPr>
            <w:rStyle w:val="Hyperlink"/>
            <w:lang w:val="en-GB" w:eastAsia="ja-JP"/>
          </w:rPr>
          <w:t>GEF policy and guidance</w:t>
        </w:r>
      </w:hyperlink>
      <w:r w:rsidRPr="00F25676">
        <w:rPr>
          <w:lang w:val="en-GB" w:eastAsia="ja-JP"/>
        </w:rPr>
        <w:t xml:space="preserve">. </w:t>
      </w:r>
    </w:p>
    <w:p w14:paraId="39631674" w14:textId="77777777" w:rsidR="00EC69BE" w:rsidRPr="00F25676" w:rsidRDefault="00EC69BE" w:rsidP="00701818">
      <w:pPr>
        <w:ind w:firstLine="720"/>
        <w:jc w:val="both"/>
        <w:rPr>
          <w:lang w:val="en-GB" w:eastAsia="ja-JP"/>
        </w:rPr>
      </w:pPr>
    </w:p>
    <w:p w14:paraId="71C60332" w14:textId="77777777" w:rsidR="007A518F" w:rsidRPr="00F25676" w:rsidRDefault="00DD6E14" w:rsidP="00701818">
      <w:pPr>
        <w:pStyle w:val="Heading3"/>
        <w:jc w:val="both"/>
        <w:rPr>
          <w:lang w:eastAsia="ja-JP"/>
        </w:rPr>
      </w:pPr>
      <w:r w:rsidRPr="00F25676">
        <w:rPr>
          <w:lang w:eastAsia="ja-JP"/>
        </w:rPr>
        <w:t>Completion of the required official endorsement letters</w:t>
      </w:r>
    </w:p>
    <w:p w14:paraId="547587F4" w14:textId="77777777" w:rsidR="00453986" w:rsidRPr="00F25676" w:rsidRDefault="00A90EBC" w:rsidP="00701818">
      <w:pPr>
        <w:jc w:val="both"/>
        <w:rPr>
          <w:lang w:val="en-GB" w:eastAsia="ja-JP"/>
        </w:rPr>
      </w:pPr>
      <w:r w:rsidRPr="00F25676">
        <w:rPr>
          <w:lang w:val="en-GB" w:eastAsia="ja-JP"/>
        </w:rPr>
        <w:t>These letters include</w:t>
      </w:r>
      <w:r w:rsidR="007A518F" w:rsidRPr="00F25676">
        <w:rPr>
          <w:lang w:val="en-GB" w:eastAsia="ja-JP"/>
        </w:rPr>
        <w:t xml:space="preserve"> the official letter</w:t>
      </w:r>
      <w:r w:rsidR="00356B5C" w:rsidRPr="00F25676">
        <w:rPr>
          <w:lang w:val="en-GB" w:eastAsia="ja-JP"/>
        </w:rPr>
        <w:t xml:space="preserve">s on </w:t>
      </w:r>
      <w:r w:rsidR="007A518F" w:rsidRPr="00F25676">
        <w:rPr>
          <w:lang w:val="en-GB" w:eastAsia="ja-JP"/>
        </w:rPr>
        <w:t>co-financing guarantee(s) from participating government institutions, bilateral development partners, multilateral development partners</w:t>
      </w:r>
      <w:r w:rsidR="00427AB4" w:rsidRPr="00F25676">
        <w:rPr>
          <w:lang w:val="en-GB" w:eastAsia="ja-JP"/>
        </w:rPr>
        <w:t>,</w:t>
      </w:r>
      <w:r w:rsidR="007A518F" w:rsidRPr="00F25676">
        <w:rPr>
          <w:lang w:val="en-GB" w:eastAsia="ja-JP"/>
        </w:rPr>
        <w:t xml:space="preserve"> NGOs</w:t>
      </w:r>
      <w:r w:rsidR="00427AB4" w:rsidRPr="00F25676">
        <w:rPr>
          <w:lang w:val="en-GB" w:eastAsia="ja-JP"/>
        </w:rPr>
        <w:t>, private sector, or others</w:t>
      </w:r>
      <w:r w:rsidR="007A518F" w:rsidRPr="00F25676">
        <w:rPr>
          <w:lang w:val="en-GB" w:eastAsia="ja-JP"/>
        </w:rPr>
        <w:t xml:space="preserve"> who wish to provide cash or in</w:t>
      </w:r>
      <w:r w:rsidR="00DD6E14" w:rsidRPr="00F25676">
        <w:rPr>
          <w:lang w:val="en-GB" w:eastAsia="ja-JP"/>
        </w:rPr>
        <w:t>-</w:t>
      </w:r>
      <w:r w:rsidR="007A518F" w:rsidRPr="00F25676">
        <w:rPr>
          <w:lang w:val="en-GB" w:eastAsia="ja-JP"/>
        </w:rPr>
        <w:t>kin</w:t>
      </w:r>
      <w:r w:rsidR="00356B5C" w:rsidRPr="00F25676">
        <w:rPr>
          <w:lang w:val="en-GB" w:eastAsia="ja-JP"/>
        </w:rPr>
        <w:t xml:space="preserve">d contributions to the project.  </w:t>
      </w:r>
    </w:p>
    <w:p w14:paraId="34E63848" w14:textId="77777777" w:rsidR="00011EBC" w:rsidRPr="00F25676" w:rsidRDefault="00011EBC" w:rsidP="00701818">
      <w:pPr>
        <w:jc w:val="both"/>
        <w:rPr>
          <w:lang w:val="en-GB" w:eastAsia="ja-JP"/>
        </w:rPr>
      </w:pPr>
    </w:p>
    <w:p w14:paraId="53FF4DE0" w14:textId="42E70CE3" w:rsidR="00823A62" w:rsidRPr="00F25676" w:rsidRDefault="00356B5C" w:rsidP="00701818">
      <w:pPr>
        <w:jc w:val="both"/>
        <w:rPr>
          <w:lang w:val="en-GB" w:eastAsia="ja-JP"/>
        </w:rPr>
      </w:pPr>
      <w:r w:rsidRPr="00F25676">
        <w:rPr>
          <w:lang w:val="en-GB" w:eastAsia="ja-JP"/>
        </w:rPr>
        <w:t>A GEF OFP endorsement letter will also be required for any new participating countries to a global or regional program/project that was not inc</w:t>
      </w:r>
      <w:r w:rsidR="00327DA1" w:rsidRPr="00F25676">
        <w:rPr>
          <w:lang w:val="en-GB" w:eastAsia="ja-JP"/>
        </w:rPr>
        <w:t>luded with the PIF</w:t>
      </w:r>
      <w:r w:rsidR="00895A30" w:rsidRPr="00F25676">
        <w:rPr>
          <w:lang w:val="en-GB" w:eastAsia="ja-JP"/>
        </w:rPr>
        <w:t>/PFD</w:t>
      </w:r>
      <w:r w:rsidR="00327DA1" w:rsidRPr="00F25676">
        <w:rPr>
          <w:lang w:val="en-GB" w:eastAsia="ja-JP"/>
        </w:rPr>
        <w:t xml:space="preserve"> submission. </w:t>
      </w:r>
    </w:p>
    <w:p w14:paraId="046E597E" w14:textId="77777777" w:rsidR="00011EBC" w:rsidRPr="00F25676" w:rsidRDefault="00011EBC" w:rsidP="00701818">
      <w:pPr>
        <w:jc w:val="both"/>
        <w:rPr>
          <w:lang w:val="en-GB" w:eastAsia="ja-JP"/>
        </w:rPr>
      </w:pPr>
    </w:p>
    <w:p w14:paraId="739A741B" w14:textId="77777777" w:rsidR="008C7552" w:rsidRPr="00F25676" w:rsidRDefault="00356B5C" w:rsidP="00701818">
      <w:pPr>
        <w:jc w:val="both"/>
        <w:rPr>
          <w:lang w:val="en-GB" w:eastAsia="ja-JP"/>
        </w:rPr>
      </w:pPr>
      <w:r w:rsidRPr="00F25676">
        <w:rPr>
          <w:lang w:val="en-GB" w:eastAsia="ja-JP"/>
        </w:rPr>
        <w:t>Updated GEF OFP endorsements letters are also required if the</w:t>
      </w:r>
      <w:r w:rsidR="00327DA1" w:rsidRPr="00F25676">
        <w:rPr>
          <w:lang w:val="en-GB" w:eastAsia="ja-JP"/>
        </w:rPr>
        <w:t xml:space="preserve"> requested</w:t>
      </w:r>
      <w:r w:rsidRPr="00F25676">
        <w:rPr>
          <w:lang w:val="en-GB" w:eastAsia="ja-JP"/>
        </w:rPr>
        <w:t xml:space="preserve"> GEF grant amount has changed since PIF</w:t>
      </w:r>
      <w:r w:rsidR="00895A30" w:rsidRPr="00F25676">
        <w:rPr>
          <w:lang w:val="en-GB" w:eastAsia="ja-JP"/>
        </w:rPr>
        <w:t>/PFD</w:t>
      </w:r>
      <w:r w:rsidR="0022640D" w:rsidRPr="00F25676">
        <w:rPr>
          <w:lang w:val="en-GB" w:eastAsia="ja-JP"/>
        </w:rPr>
        <w:t xml:space="preserve"> </w:t>
      </w:r>
      <w:r w:rsidRPr="00F25676">
        <w:rPr>
          <w:lang w:val="en-GB" w:eastAsia="ja-JP"/>
        </w:rPr>
        <w:t>approval.</w:t>
      </w:r>
    </w:p>
    <w:p w14:paraId="21532F41" w14:textId="21B68F0C" w:rsidR="007A518F" w:rsidRPr="00F25676" w:rsidRDefault="00356B5C" w:rsidP="00701818">
      <w:pPr>
        <w:jc w:val="both"/>
        <w:rPr>
          <w:lang w:val="en-GB" w:eastAsia="ja-JP"/>
        </w:rPr>
      </w:pPr>
      <w:r w:rsidRPr="00F25676">
        <w:rPr>
          <w:lang w:val="en-GB" w:eastAsia="ja-JP"/>
        </w:rPr>
        <w:t xml:space="preserve">   </w:t>
      </w:r>
    </w:p>
    <w:p w14:paraId="21CE3BD8" w14:textId="77777777" w:rsidR="008C7552" w:rsidRPr="00F25676" w:rsidRDefault="008C7552" w:rsidP="00701818">
      <w:pPr>
        <w:pStyle w:val="Heading3"/>
        <w:jc w:val="both"/>
        <w:rPr>
          <w:lang w:eastAsia="ja-JP"/>
        </w:rPr>
      </w:pPr>
      <w:r w:rsidRPr="00F25676">
        <w:rPr>
          <w:lang w:eastAsia="ja-JP"/>
        </w:rPr>
        <w:t>Mandatory Annexes</w:t>
      </w:r>
    </w:p>
    <w:p w14:paraId="7FDA8669" w14:textId="77777777" w:rsidR="008C7552" w:rsidRPr="00F25676" w:rsidRDefault="008C7552" w:rsidP="00701818">
      <w:pPr>
        <w:jc w:val="both"/>
      </w:pPr>
      <w:r w:rsidRPr="00F25676">
        <w:t xml:space="preserve">In addition to the documents listed above, the following Annexes should be prepared by the GEF PPG team: </w:t>
      </w:r>
    </w:p>
    <w:p w14:paraId="7D636C24" w14:textId="77777777" w:rsidR="008C7552" w:rsidRPr="00F25676" w:rsidRDefault="00D97A5D" w:rsidP="001208B6">
      <w:pPr>
        <w:pStyle w:val="ListParagraph"/>
        <w:numPr>
          <w:ilvl w:val="0"/>
          <w:numId w:val="12"/>
        </w:numPr>
        <w:jc w:val="both"/>
      </w:pPr>
      <w:hyperlink w:anchor="_Toc13821498" w:history="1">
        <w:r w:rsidR="008C7552" w:rsidRPr="00F25676">
          <w:t>Project map and Geospatial Coordinates of project sites</w:t>
        </w:r>
        <w:r w:rsidR="008C7552" w:rsidRPr="00F25676">
          <w:rPr>
            <w:webHidden/>
          </w:rPr>
          <w:tab/>
        </w:r>
      </w:hyperlink>
    </w:p>
    <w:p w14:paraId="6A38A6F9" w14:textId="11960F84" w:rsidR="008C7552" w:rsidRPr="00F25676" w:rsidRDefault="00D97A5D" w:rsidP="001208B6">
      <w:pPr>
        <w:pStyle w:val="ListParagraph"/>
        <w:numPr>
          <w:ilvl w:val="0"/>
          <w:numId w:val="12"/>
        </w:numPr>
        <w:jc w:val="both"/>
      </w:pPr>
      <w:hyperlink w:anchor="_Toc13821499" w:history="1">
        <w:r w:rsidR="008C7552" w:rsidRPr="00F25676">
          <w:t>Multi Year Work Plan</w:t>
        </w:r>
      </w:hyperlink>
      <w:r w:rsidR="0070285C" w:rsidRPr="00F25676">
        <w:t xml:space="preserve"> and Budget</w:t>
      </w:r>
    </w:p>
    <w:p w14:paraId="1A6A8F14" w14:textId="77777777" w:rsidR="008C7552" w:rsidRPr="00F25676" w:rsidRDefault="00D97A5D" w:rsidP="001208B6">
      <w:pPr>
        <w:pStyle w:val="ListParagraph"/>
        <w:numPr>
          <w:ilvl w:val="0"/>
          <w:numId w:val="12"/>
        </w:numPr>
        <w:jc w:val="both"/>
      </w:pPr>
      <w:hyperlink w:anchor="_Toc13821500" w:history="1">
        <w:r w:rsidR="008C7552" w:rsidRPr="00F25676">
          <w:t>Monitoring Plan</w:t>
        </w:r>
      </w:hyperlink>
    </w:p>
    <w:p w14:paraId="04FFA5F8" w14:textId="3789E801" w:rsidR="008C7552" w:rsidRPr="00F25676" w:rsidRDefault="00D97A5D" w:rsidP="001208B6">
      <w:pPr>
        <w:pStyle w:val="ListParagraph"/>
        <w:numPr>
          <w:ilvl w:val="0"/>
          <w:numId w:val="12"/>
        </w:numPr>
        <w:jc w:val="both"/>
      </w:pPr>
      <w:hyperlink w:anchor="_Toc13821502" w:history="1">
        <w:r w:rsidR="008C7552" w:rsidRPr="00F25676">
          <w:t xml:space="preserve">UNDP Risk </w:t>
        </w:r>
        <w:r w:rsidR="00615755" w:rsidRPr="00F25676">
          <w:t>Register</w:t>
        </w:r>
        <w:r w:rsidR="008C7552" w:rsidRPr="00F25676">
          <w:rPr>
            <w:webHidden/>
          </w:rPr>
          <w:tab/>
        </w:r>
      </w:hyperlink>
    </w:p>
    <w:p w14:paraId="5E8EDB4E" w14:textId="77777777" w:rsidR="008C7552" w:rsidRPr="00F25676" w:rsidRDefault="00D97A5D" w:rsidP="001208B6">
      <w:pPr>
        <w:pStyle w:val="ListParagraph"/>
        <w:numPr>
          <w:ilvl w:val="0"/>
          <w:numId w:val="12"/>
        </w:numPr>
        <w:jc w:val="both"/>
      </w:pPr>
      <w:hyperlink w:anchor="_Toc13821503" w:history="1">
        <w:r w:rsidR="008C7552" w:rsidRPr="00F25676">
          <w:t>Overview of Technical Consultancies</w:t>
        </w:r>
      </w:hyperlink>
    </w:p>
    <w:p w14:paraId="298032BA" w14:textId="272433E0" w:rsidR="008C7552" w:rsidRPr="00F25676" w:rsidRDefault="00D97A5D" w:rsidP="001208B6">
      <w:pPr>
        <w:pStyle w:val="ListParagraph"/>
        <w:numPr>
          <w:ilvl w:val="0"/>
          <w:numId w:val="12"/>
        </w:numPr>
        <w:jc w:val="both"/>
      </w:pPr>
      <w:hyperlink w:anchor="_Toc13821506" w:history="1">
        <w:r w:rsidR="008C7552" w:rsidRPr="00F25676">
          <w:t>GEF</w:t>
        </w:r>
        <w:r w:rsidR="009A74E8" w:rsidRPr="00F25676">
          <w:t xml:space="preserve"> 7</w:t>
        </w:r>
        <w:r w:rsidR="00865628" w:rsidRPr="00F25676">
          <w:t xml:space="preserve"> </w:t>
        </w:r>
        <w:r w:rsidR="008C7552" w:rsidRPr="00F25676">
          <w:t>Taxonomy</w:t>
        </w:r>
      </w:hyperlink>
    </w:p>
    <w:p w14:paraId="3626D8EC" w14:textId="77777777" w:rsidR="008C7552" w:rsidRPr="00F25676" w:rsidRDefault="008C7552" w:rsidP="001208B6">
      <w:pPr>
        <w:pStyle w:val="ListParagraph"/>
        <w:numPr>
          <w:ilvl w:val="0"/>
          <w:numId w:val="12"/>
        </w:numPr>
        <w:jc w:val="both"/>
      </w:pPr>
      <w:r w:rsidRPr="00F25676">
        <w:t>Initial Project Team Procurement Plan and TORs for key Project Team staff</w:t>
      </w:r>
    </w:p>
    <w:p w14:paraId="7A16B69F" w14:textId="77777777" w:rsidR="008C7552" w:rsidRPr="00F25676" w:rsidRDefault="008C7552" w:rsidP="00701818">
      <w:pPr>
        <w:jc w:val="both"/>
      </w:pPr>
    </w:p>
    <w:p w14:paraId="5468D843" w14:textId="77777777" w:rsidR="008C7552" w:rsidRPr="00F25676" w:rsidRDefault="008C7552" w:rsidP="00701818">
      <w:pPr>
        <w:jc w:val="both"/>
      </w:pPr>
      <w:r w:rsidRPr="00F25676">
        <w:t>Upon a request from the UNDP Regional Technical Adviser during the PPG implementation, the PPG team may be required to prepare additional annexes.</w:t>
      </w:r>
    </w:p>
    <w:p w14:paraId="553D6EC3" w14:textId="77777777" w:rsidR="008C7552" w:rsidRPr="00F25676" w:rsidRDefault="008C7552" w:rsidP="00701818">
      <w:pPr>
        <w:jc w:val="both"/>
      </w:pPr>
    </w:p>
    <w:p w14:paraId="30CF0250" w14:textId="77777777" w:rsidR="008C7552" w:rsidRPr="00F25676" w:rsidRDefault="008C7552" w:rsidP="00701818">
      <w:pPr>
        <w:pStyle w:val="Heading3"/>
        <w:jc w:val="both"/>
      </w:pPr>
      <w:r w:rsidRPr="00F25676">
        <w:t>Project Management Arrangements</w:t>
      </w:r>
    </w:p>
    <w:p w14:paraId="109877E1" w14:textId="77777777" w:rsidR="008C7552" w:rsidRPr="00F25676" w:rsidRDefault="008C7552" w:rsidP="00701818">
      <w:pPr>
        <w:jc w:val="both"/>
        <w:rPr>
          <w:lang w:val="en-GB" w:eastAsia="ja-JP"/>
        </w:rPr>
      </w:pPr>
    </w:p>
    <w:p w14:paraId="789F536C" w14:textId="29F8597B" w:rsidR="004A0E51" w:rsidRPr="00F25676" w:rsidRDefault="008C7552" w:rsidP="00701818">
      <w:pPr>
        <w:jc w:val="both"/>
      </w:pPr>
      <w:r w:rsidRPr="00F25676">
        <w:rPr>
          <w:lang w:val="en-GB" w:eastAsia="ja-JP"/>
        </w:rPr>
        <w:t xml:space="preserve">Based on the stakeholder analysis and consultations undertaken in </w:t>
      </w:r>
      <w:r w:rsidRPr="00F25676">
        <w:rPr>
          <w:b/>
          <w:lang w:val="en-GB" w:eastAsia="ja-JP"/>
        </w:rPr>
        <w:t>Component A</w:t>
      </w:r>
      <w:r w:rsidRPr="00F25676">
        <w:rPr>
          <w:lang w:val="en-GB" w:eastAsia="ja-JP"/>
        </w:rPr>
        <w:t xml:space="preserve"> above, agreement(s) on project management and governance arrangements—including roles, responsibilities and accountabilities of lead and partner Agencies—will be secured early in the project development phase and will be fully detailed in the </w:t>
      </w:r>
      <w:proofErr w:type="spellStart"/>
      <w:r w:rsidRPr="00F25676">
        <w:rPr>
          <w:lang w:val="en-GB" w:eastAsia="ja-JP"/>
        </w:rPr>
        <w:t>ProDoc</w:t>
      </w:r>
      <w:proofErr w:type="spellEnd"/>
      <w:r w:rsidRPr="00F25676">
        <w:rPr>
          <w:lang w:val="en-GB" w:eastAsia="ja-JP"/>
        </w:rPr>
        <w:t>.  S</w:t>
      </w:r>
      <w:proofErr w:type="spellStart"/>
      <w:r w:rsidRPr="00F25676">
        <w:t>tandard</w:t>
      </w:r>
      <w:proofErr w:type="spellEnd"/>
      <w:r w:rsidRPr="00F25676">
        <w:t xml:space="preserve"> text from the governance and management arrangement from the GEF-7 template should never be removed. </w:t>
      </w:r>
    </w:p>
    <w:p w14:paraId="378D8A0B" w14:textId="4BF590FA" w:rsidR="008023AE" w:rsidRPr="00F25676" w:rsidRDefault="008023AE" w:rsidP="00701818">
      <w:pPr>
        <w:jc w:val="both"/>
      </w:pPr>
    </w:p>
    <w:p w14:paraId="5A5D3E62" w14:textId="77777777" w:rsidR="008023AE" w:rsidRPr="00F25676" w:rsidRDefault="008023AE" w:rsidP="00701818">
      <w:pPr>
        <w:pStyle w:val="Heading3"/>
        <w:jc w:val="both"/>
        <w:rPr>
          <w:lang w:eastAsia="ja-JP"/>
        </w:rPr>
      </w:pPr>
      <w:r w:rsidRPr="00F25676">
        <w:rPr>
          <w:lang w:eastAsia="ja-JP"/>
        </w:rPr>
        <w:t>Completion of the required official endorsement letters</w:t>
      </w:r>
    </w:p>
    <w:p w14:paraId="462F222C" w14:textId="77777777" w:rsidR="008023AE" w:rsidRPr="00F25676" w:rsidRDefault="008023AE" w:rsidP="00701818">
      <w:pPr>
        <w:jc w:val="both"/>
        <w:rPr>
          <w:lang w:val="en-GB" w:eastAsia="ja-JP"/>
        </w:rPr>
      </w:pPr>
      <w:r w:rsidRPr="00F25676">
        <w:rPr>
          <w:lang w:val="en-GB" w:eastAsia="ja-JP"/>
        </w:rPr>
        <w:t xml:space="preserve">These letters include the official letters on co-financing guarantee(s) from participating government institutions, bilateral development partners, multilateral development partners, NGOs, private sector, or others who wish to provide cash or in-kind contributions to the project.  </w:t>
      </w:r>
    </w:p>
    <w:p w14:paraId="26C79D84" w14:textId="77777777" w:rsidR="008023AE" w:rsidRPr="00F25676" w:rsidRDefault="008023AE" w:rsidP="00701818">
      <w:pPr>
        <w:jc w:val="both"/>
      </w:pPr>
    </w:p>
    <w:p w14:paraId="754856D8" w14:textId="1DD4ED03" w:rsidR="00823A62" w:rsidRPr="00F25676" w:rsidRDefault="00823A62" w:rsidP="00701818">
      <w:pPr>
        <w:jc w:val="both"/>
        <w:rPr>
          <w:rFonts w:cstheme="minorHAnsi"/>
          <w:lang w:val="en-GB" w:eastAsia="ja-JP"/>
        </w:rPr>
      </w:pPr>
      <w:bookmarkStart w:id="6" w:name="_Toc488064689"/>
    </w:p>
    <w:p w14:paraId="6BB57B63" w14:textId="450656F7" w:rsidR="00DD6E14" w:rsidRPr="00F25676" w:rsidRDefault="00DD6E14" w:rsidP="00701818">
      <w:pPr>
        <w:pStyle w:val="Heading2"/>
        <w:jc w:val="both"/>
      </w:pPr>
      <w:bookmarkStart w:id="7" w:name="_Toc104982719"/>
      <w:r w:rsidRPr="00F25676">
        <w:t>Component C: Validation Workshop</w:t>
      </w:r>
      <w:bookmarkEnd w:id="6"/>
      <w:r w:rsidR="00F253FB" w:rsidRPr="00F25676">
        <w:t xml:space="preserve"> and Report</w:t>
      </w:r>
      <w:bookmarkEnd w:id="7"/>
    </w:p>
    <w:p w14:paraId="1F432DB4" w14:textId="77777777" w:rsidR="00977885" w:rsidRPr="00F25676" w:rsidRDefault="00977885" w:rsidP="00701818">
      <w:pPr>
        <w:jc w:val="both"/>
        <w:rPr>
          <w:lang w:val="en-GB"/>
        </w:rPr>
      </w:pPr>
    </w:p>
    <w:p w14:paraId="2C4B7CC7" w14:textId="77777777" w:rsidR="00920314" w:rsidRPr="00F25676" w:rsidRDefault="007A518F" w:rsidP="00701818">
      <w:pPr>
        <w:jc w:val="both"/>
        <w:rPr>
          <w:lang w:val="en-GB" w:eastAsia="ja-JP"/>
        </w:rPr>
      </w:pPr>
      <w:r w:rsidRPr="00F25676">
        <w:rPr>
          <w:lang w:val="en-GB" w:eastAsia="ja-JP"/>
        </w:rPr>
        <w:t>A validation workshop will be held with relevant stakeholders</w:t>
      </w:r>
      <w:r w:rsidR="00920314" w:rsidRPr="00F25676">
        <w:rPr>
          <w:lang w:val="en-GB" w:eastAsia="ja-JP"/>
        </w:rPr>
        <w:t xml:space="preserve"> </w:t>
      </w:r>
      <w:r w:rsidRPr="00F25676">
        <w:rPr>
          <w:lang w:val="en-GB" w:eastAsia="ja-JP"/>
        </w:rPr>
        <w:t xml:space="preserve">to present, </w:t>
      </w:r>
      <w:proofErr w:type="gramStart"/>
      <w:r w:rsidRPr="00F25676">
        <w:rPr>
          <w:lang w:val="en-GB" w:eastAsia="ja-JP"/>
        </w:rPr>
        <w:t>discuss</w:t>
      </w:r>
      <w:proofErr w:type="gramEnd"/>
      <w:r w:rsidRPr="00F25676">
        <w:rPr>
          <w:lang w:val="en-GB" w:eastAsia="ja-JP"/>
        </w:rPr>
        <w:t xml:space="preserve"> and validate the </w:t>
      </w:r>
      <w:r w:rsidR="00920314" w:rsidRPr="00F25676">
        <w:rPr>
          <w:lang w:val="en-GB" w:eastAsia="ja-JP"/>
        </w:rPr>
        <w:t xml:space="preserve">project activities, and the </w:t>
      </w:r>
      <w:r w:rsidRPr="00F25676">
        <w:rPr>
          <w:lang w:val="en-GB" w:eastAsia="ja-JP"/>
        </w:rPr>
        <w:t>final draft</w:t>
      </w:r>
      <w:r w:rsidR="00A36EFF" w:rsidRPr="00F25676">
        <w:rPr>
          <w:lang w:val="en-GB" w:eastAsia="ja-JP"/>
        </w:rPr>
        <w:t xml:space="preserve"> </w:t>
      </w:r>
      <w:r w:rsidR="00920314" w:rsidRPr="00F25676">
        <w:rPr>
          <w:lang w:val="en-GB" w:eastAsia="ja-JP"/>
        </w:rPr>
        <w:t xml:space="preserve">of the </w:t>
      </w:r>
      <w:r w:rsidR="00A36EFF" w:rsidRPr="00F25676">
        <w:rPr>
          <w:lang w:val="en-GB" w:eastAsia="ja-JP"/>
        </w:rPr>
        <w:t>UNDP</w:t>
      </w:r>
      <w:r w:rsidR="00920314" w:rsidRPr="00F25676">
        <w:rPr>
          <w:lang w:val="en-GB" w:eastAsia="ja-JP"/>
        </w:rPr>
        <w:t xml:space="preserve">-GEF project document if possible. </w:t>
      </w:r>
      <w:r w:rsidR="007168BA" w:rsidRPr="00F25676">
        <w:rPr>
          <w:lang w:val="en-GB" w:eastAsia="ja-JP"/>
        </w:rPr>
        <w:t xml:space="preserve">A </w:t>
      </w:r>
      <w:r w:rsidR="00920314" w:rsidRPr="00F25676">
        <w:rPr>
          <w:lang w:val="en-GB" w:eastAsia="ja-JP"/>
        </w:rPr>
        <w:t xml:space="preserve">validation workshop report </w:t>
      </w:r>
      <w:r w:rsidR="007168BA" w:rsidRPr="00F25676">
        <w:rPr>
          <w:lang w:val="en-GB" w:eastAsia="ja-JP"/>
        </w:rPr>
        <w:t xml:space="preserve">will be prepared </w:t>
      </w:r>
      <w:r w:rsidR="00920314" w:rsidRPr="00F25676">
        <w:rPr>
          <w:lang w:val="en-GB" w:eastAsia="ja-JP"/>
        </w:rPr>
        <w:t>for projects with an overall safeguards risk rating of moderate or high.</w:t>
      </w:r>
    </w:p>
    <w:p w14:paraId="66FEA2DA" w14:textId="40B1750C" w:rsidR="007A518F" w:rsidRPr="00F25676" w:rsidRDefault="007A518F" w:rsidP="00701818">
      <w:pPr>
        <w:jc w:val="both"/>
        <w:rPr>
          <w:lang w:val="en-GB" w:eastAsia="ja-JP"/>
        </w:rPr>
      </w:pPr>
    </w:p>
    <w:p w14:paraId="51BA66C0" w14:textId="5E6A931E" w:rsidR="003511D8" w:rsidRPr="00F25676" w:rsidRDefault="003511D8" w:rsidP="0095146F">
      <w:pPr>
        <w:pStyle w:val="Heading1"/>
        <w:numPr>
          <w:ilvl w:val="0"/>
          <w:numId w:val="2"/>
        </w:numPr>
        <w:rPr>
          <w:lang w:val="en-GB" w:eastAsia="ja-JP"/>
        </w:rPr>
      </w:pPr>
      <w:bookmarkStart w:id="8" w:name="_Toc104982720"/>
      <w:r w:rsidRPr="00F25676">
        <w:rPr>
          <w:lang w:val="en-GB" w:eastAsia="ja-JP"/>
        </w:rPr>
        <w:t xml:space="preserve">Total Budget and Work Plan </w:t>
      </w:r>
      <w:r w:rsidR="008B2558" w:rsidRPr="00F25676">
        <w:rPr>
          <w:lang w:val="en-GB" w:eastAsia="ja-JP"/>
        </w:rPr>
        <w:t xml:space="preserve">for </w:t>
      </w:r>
      <w:r w:rsidR="00367BA3" w:rsidRPr="00F25676">
        <w:rPr>
          <w:lang w:val="en-GB" w:eastAsia="ja-JP"/>
        </w:rPr>
        <w:t>GEF PPG</w:t>
      </w:r>
      <w:bookmarkEnd w:id="8"/>
    </w:p>
    <w:p w14:paraId="578D076D" w14:textId="5862BFE8" w:rsidR="00B74575" w:rsidRPr="00F25676" w:rsidRDefault="00B74575" w:rsidP="00FA7BC6">
      <w:pPr>
        <w:rPr>
          <w:lang w:val="en-GB" w:eastAsia="ja-JP"/>
        </w:rPr>
      </w:pPr>
    </w:p>
    <w:tbl>
      <w:tblPr>
        <w:tblStyle w:val="TableGrid"/>
        <w:tblW w:w="9634" w:type="dxa"/>
        <w:tblLook w:val="04A0" w:firstRow="1" w:lastRow="0" w:firstColumn="1" w:lastColumn="0" w:noHBand="0" w:noVBand="1"/>
      </w:tblPr>
      <w:tblGrid>
        <w:gridCol w:w="2425"/>
        <w:gridCol w:w="7209"/>
      </w:tblGrid>
      <w:tr w:rsidR="003511D8" w:rsidRPr="00F25676" w14:paraId="0069303A" w14:textId="77777777" w:rsidTr="00701818">
        <w:tc>
          <w:tcPr>
            <w:tcW w:w="2425" w:type="dxa"/>
            <w:shd w:val="clear" w:color="auto" w:fill="EDEDED" w:themeFill="accent3" w:themeFillTint="33"/>
          </w:tcPr>
          <w:p w14:paraId="05EF3954" w14:textId="526C59A1" w:rsidR="003511D8" w:rsidRPr="00F25676" w:rsidRDefault="003511D8" w:rsidP="003511D8">
            <w:pPr>
              <w:rPr>
                <w:b/>
                <w:sz w:val="20"/>
                <w:szCs w:val="20"/>
              </w:rPr>
            </w:pPr>
            <w:r w:rsidRPr="00F25676">
              <w:rPr>
                <w:b/>
                <w:bCs/>
                <w:sz w:val="20"/>
                <w:szCs w:val="20"/>
              </w:rPr>
              <w:t>A</w:t>
            </w:r>
            <w:r w:rsidR="01647B8A" w:rsidRPr="00F25676">
              <w:rPr>
                <w:b/>
                <w:bCs/>
                <w:sz w:val="20"/>
                <w:szCs w:val="20"/>
              </w:rPr>
              <w:t>tlas A</w:t>
            </w:r>
            <w:r w:rsidRPr="00F25676">
              <w:rPr>
                <w:b/>
                <w:bCs/>
                <w:sz w:val="20"/>
                <w:szCs w:val="20"/>
              </w:rPr>
              <w:t xml:space="preserve">ward ID:  </w:t>
            </w:r>
          </w:p>
        </w:tc>
        <w:tc>
          <w:tcPr>
            <w:tcW w:w="7209" w:type="dxa"/>
          </w:tcPr>
          <w:p w14:paraId="4576FA32" w14:textId="581010FC" w:rsidR="01647B8A" w:rsidRPr="00F25676" w:rsidRDefault="002A2D51" w:rsidP="01647B8A">
            <w:r w:rsidRPr="00F25676">
              <w:t>00121201</w:t>
            </w:r>
          </w:p>
        </w:tc>
      </w:tr>
      <w:tr w:rsidR="002A2009" w:rsidRPr="00F25676" w14:paraId="2C4FEFDA" w14:textId="77777777" w:rsidTr="00701818">
        <w:tc>
          <w:tcPr>
            <w:tcW w:w="2425" w:type="dxa"/>
            <w:shd w:val="clear" w:color="auto" w:fill="EDEDED" w:themeFill="accent3" w:themeFillTint="33"/>
          </w:tcPr>
          <w:p w14:paraId="3A4967E0" w14:textId="01B51EC0" w:rsidR="002A2009" w:rsidRPr="00F25676" w:rsidRDefault="002A2009" w:rsidP="003511D8">
            <w:pPr>
              <w:rPr>
                <w:b/>
                <w:bCs/>
                <w:sz w:val="20"/>
                <w:szCs w:val="20"/>
              </w:rPr>
            </w:pPr>
            <w:r w:rsidRPr="00F25676">
              <w:rPr>
                <w:b/>
                <w:bCs/>
                <w:sz w:val="20"/>
                <w:szCs w:val="20"/>
              </w:rPr>
              <w:t>Atlas Project/Output ID:</w:t>
            </w:r>
          </w:p>
        </w:tc>
        <w:tc>
          <w:tcPr>
            <w:tcW w:w="7209" w:type="dxa"/>
          </w:tcPr>
          <w:p w14:paraId="2D22D4F1" w14:textId="260C1D07" w:rsidR="002A2009" w:rsidRPr="00F25676" w:rsidRDefault="002A2D51" w:rsidP="01647B8A">
            <w:r w:rsidRPr="00F25676">
              <w:t>00117046</w:t>
            </w:r>
          </w:p>
        </w:tc>
      </w:tr>
      <w:tr w:rsidR="003511D8" w:rsidRPr="00F25676" w14:paraId="3D9CE4D6" w14:textId="77777777" w:rsidTr="00701818">
        <w:tc>
          <w:tcPr>
            <w:tcW w:w="2425" w:type="dxa"/>
            <w:shd w:val="clear" w:color="auto" w:fill="EDEDED" w:themeFill="accent3" w:themeFillTint="33"/>
          </w:tcPr>
          <w:p w14:paraId="5E6BCF4D" w14:textId="77777777" w:rsidR="003511D8" w:rsidRPr="00F25676" w:rsidRDefault="003511D8" w:rsidP="003511D8">
            <w:pPr>
              <w:rPr>
                <w:b/>
                <w:sz w:val="20"/>
                <w:szCs w:val="20"/>
              </w:rPr>
            </w:pPr>
            <w:r w:rsidRPr="00F25676">
              <w:rPr>
                <w:b/>
                <w:sz w:val="20"/>
                <w:szCs w:val="20"/>
              </w:rPr>
              <w:t>Award Title:</w:t>
            </w:r>
          </w:p>
        </w:tc>
        <w:tc>
          <w:tcPr>
            <w:tcW w:w="7209" w:type="dxa"/>
          </w:tcPr>
          <w:p w14:paraId="68FC9995" w14:textId="75E6ADF5" w:rsidR="003511D8" w:rsidRPr="00F25676" w:rsidRDefault="00157491" w:rsidP="003511D8">
            <w:pPr>
              <w:contextualSpacing w:val="0"/>
            </w:pPr>
            <w:r w:rsidRPr="00F25676">
              <w:rPr>
                <w:rStyle w:val="normaltextrun"/>
                <w:rFonts w:ascii="Calibri" w:hAnsi="Calibri" w:cs="Calibri"/>
                <w:color w:val="000000"/>
                <w:shd w:val="clear" w:color="auto" w:fill="FFFFFF"/>
              </w:rPr>
              <w:t>Supporting the Implementation of the National Action Plan on Marine Plastic Litter in the context of Green Recovery post-COVID 19 in Viet Nam</w:t>
            </w:r>
            <w:r w:rsidRPr="00F25676">
              <w:rPr>
                <w:rStyle w:val="eop"/>
                <w:rFonts w:ascii="Calibri" w:hAnsi="Calibri" w:cs="Calibri"/>
                <w:color w:val="000000"/>
                <w:shd w:val="clear" w:color="auto" w:fill="FFFFFF"/>
              </w:rPr>
              <w:t> </w:t>
            </w:r>
          </w:p>
        </w:tc>
      </w:tr>
      <w:tr w:rsidR="00E505EF" w:rsidRPr="00F25676" w14:paraId="793D0F8A" w14:textId="77777777" w:rsidTr="00701818">
        <w:tc>
          <w:tcPr>
            <w:tcW w:w="2425" w:type="dxa"/>
            <w:shd w:val="clear" w:color="auto" w:fill="EDEDED" w:themeFill="accent3" w:themeFillTint="33"/>
          </w:tcPr>
          <w:p w14:paraId="45E4913B" w14:textId="2ED9A35E" w:rsidR="00E505EF" w:rsidRPr="00F25676" w:rsidRDefault="00E505EF" w:rsidP="003511D8">
            <w:pPr>
              <w:rPr>
                <w:b/>
                <w:sz w:val="20"/>
                <w:szCs w:val="20"/>
              </w:rPr>
            </w:pPr>
            <w:r w:rsidRPr="00F25676">
              <w:rPr>
                <w:b/>
                <w:sz w:val="20"/>
                <w:szCs w:val="20"/>
              </w:rPr>
              <w:t>Project ID</w:t>
            </w:r>
          </w:p>
        </w:tc>
        <w:tc>
          <w:tcPr>
            <w:tcW w:w="7209" w:type="dxa"/>
          </w:tcPr>
          <w:p w14:paraId="6CA4617E" w14:textId="0B2B951E" w:rsidR="00E505EF" w:rsidRPr="00F25676" w:rsidRDefault="00472522" w:rsidP="003511D8">
            <w:pPr>
              <w:rPr>
                <w:sz w:val="20"/>
                <w:szCs w:val="20"/>
                <w:lang w:val="en-GB" w:eastAsia="ja-JP"/>
              </w:rPr>
            </w:pPr>
            <w:r w:rsidRPr="00F25676">
              <w:rPr>
                <w:lang w:val="en-GB" w:eastAsia="ja-JP"/>
              </w:rPr>
              <w:t>00121201</w:t>
            </w:r>
          </w:p>
        </w:tc>
      </w:tr>
      <w:tr w:rsidR="003511D8" w:rsidRPr="00F25676" w14:paraId="27B46619" w14:textId="77777777" w:rsidTr="00701818">
        <w:tc>
          <w:tcPr>
            <w:tcW w:w="2425" w:type="dxa"/>
            <w:shd w:val="clear" w:color="auto" w:fill="EDEDED" w:themeFill="accent3" w:themeFillTint="33"/>
          </w:tcPr>
          <w:p w14:paraId="4703BB4F" w14:textId="77777777" w:rsidR="003511D8" w:rsidRPr="00F25676" w:rsidRDefault="003511D8" w:rsidP="003511D8">
            <w:pPr>
              <w:rPr>
                <w:b/>
                <w:sz w:val="20"/>
                <w:szCs w:val="20"/>
              </w:rPr>
            </w:pPr>
            <w:r w:rsidRPr="00F25676">
              <w:rPr>
                <w:b/>
                <w:sz w:val="20"/>
                <w:szCs w:val="20"/>
              </w:rPr>
              <w:t>Business Unit:</w:t>
            </w:r>
          </w:p>
        </w:tc>
        <w:tc>
          <w:tcPr>
            <w:tcW w:w="7209" w:type="dxa"/>
          </w:tcPr>
          <w:p w14:paraId="7535B02B" w14:textId="417740ED" w:rsidR="003511D8" w:rsidRPr="00F25676" w:rsidRDefault="00157491" w:rsidP="003511D8">
            <w:pPr>
              <w:rPr>
                <w:sz w:val="20"/>
                <w:szCs w:val="20"/>
                <w:lang w:val="en-GB" w:eastAsia="ja-JP"/>
              </w:rPr>
            </w:pPr>
            <w:r w:rsidRPr="00F25676">
              <w:rPr>
                <w:sz w:val="20"/>
                <w:szCs w:val="20"/>
                <w:lang w:val="en-GB" w:eastAsia="ja-JP"/>
              </w:rPr>
              <w:t>VN</w:t>
            </w:r>
            <w:r w:rsidR="00862410" w:rsidRPr="00F25676">
              <w:rPr>
                <w:sz w:val="20"/>
                <w:szCs w:val="20"/>
                <w:lang w:val="en-GB" w:eastAsia="ja-JP"/>
              </w:rPr>
              <w:t>M10</w:t>
            </w:r>
          </w:p>
        </w:tc>
      </w:tr>
      <w:tr w:rsidR="003511D8" w:rsidRPr="00F25676" w14:paraId="4A06D847" w14:textId="77777777" w:rsidTr="00701818">
        <w:tc>
          <w:tcPr>
            <w:tcW w:w="2425" w:type="dxa"/>
            <w:shd w:val="clear" w:color="auto" w:fill="EDEDED" w:themeFill="accent3" w:themeFillTint="33"/>
          </w:tcPr>
          <w:p w14:paraId="4EBD85F4" w14:textId="77777777" w:rsidR="003511D8" w:rsidRPr="00F25676" w:rsidRDefault="003511D8" w:rsidP="003511D8">
            <w:pPr>
              <w:rPr>
                <w:b/>
                <w:sz w:val="20"/>
                <w:szCs w:val="20"/>
              </w:rPr>
            </w:pPr>
            <w:r w:rsidRPr="00F25676">
              <w:rPr>
                <w:b/>
                <w:sz w:val="20"/>
                <w:szCs w:val="20"/>
              </w:rPr>
              <w:t>Project Title:</w:t>
            </w:r>
          </w:p>
        </w:tc>
        <w:tc>
          <w:tcPr>
            <w:tcW w:w="7209" w:type="dxa"/>
          </w:tcPr>
          <w:p w14:paraId="57C8B64F" w14:textId="2DAC9827" w:rsidR="003511D8" w:rsidRPr="00F25676" w:rsidRDefault="00157491" w:rsidP="003511D8">
            <w:pPr>
              <w:contextualSpacing w:val="0"/>
            </w:pPr>
            <w:r w:rsidRPr="00F25676">
              <w:rPr>
                <w:rStyle w:val="normaltextrun"/>
                <w:rFonts w:ascii="Calibri" w:hAnsi="Calibri" w:cs="Calibri"/>
                <w:color w:val="000000"/>
                <w:shd w:val="clear" w:color="auto" w:fill="FFFFFF"/>
              </w:rPr>
              <w:t>Supporting the Implementation of the National Action Plan on Marine Plastic Litter in the context of Green Recovery post-COVID 19 in Viet Nam</w:t>
            </w:r>
            <w:r w:rsidRPr="00F25676">
              <w:rPr>
                <w:rStyle w:val="eop"/>
                <w:rFonts w:ascii="Calibri" w:hAnsi="Calibri" w:cs="Calibri"/>
                <w:color w:val="000000"/>
                <w:shd w:val="clear" w:color="auto" w:fill="FFFFFF"/>
              </w:rPr>
              <w:t> </w:t>
            </w:r>
          </w:p>
        </w:tc>
      </w:tr>
      <w:tr w:rsidR="003511D8" w:rsidRPr="00F25676" w14:paraId="7A29CEA7" w14:textId="77777777" w:rsidTr="00701818">
        <w:tc>
          <w:tcPr>
            <w:tcW w:w="2425" w:type="dxa"/>
            <w:shd w:val="clear" w:color="auto" w:fill="EDEDED" w:themeFill="accent3" w:themeFillTint="33"/>
          </w:tcPr>
          <w:p w14:paraId="03A404FF" w14:textId="3FE5ECCD" w:rsidR="003511D8" w:rsidRPr="00F25676" w:rsidRDefault="01647B8A" w:rsidP="003511D8">
            <w:pPr>
              <w:rPr>
                <w:b/>
                <w:sz w:val="20"/>
                <w:szCs w:val="20"/>
              </w:rPr>
            </w:pPr>
            <w:r w:rsidRPr="00F25676">
              <w:rPr>
                <w:b/>
                <w:bCs/>
                <w:sz w:val="20"/>
                <w:szCs w:val="20"/>
              </w:rPr>
              <w:t>PIMS number</w:t>
            </w:r>
            <w:r w:rsidR="003511D8" w:rsidRPr="00F25676">
              <w:rPr>
                <w:b/>
                <w:bCs/>
                <w:sz w:val="20"/>
                <w:szCs w:val="20"/>
              </w:rPr>
              <w:t xml:space="preserve">: </w:t>
            </w:r>
          </w:p>
        </w:tc>
        <w:tc>
          <w:tcPr>
            <w:tcW w:w="7209" w:type="dxa"/>
          </w:tcPr>
          <w:p w14:paraId="46605F03" w14:textId="2478B855" w:rsidR="003511D8" w:rsidRPr="00F25676" w:rsidRDefault="00FF72EF" w:rsidP="003511D8">
            <w:pPr>
              <w:rPr>
                <w:bCs/>
                <w:sz w:val="20"/>
                <w:szCs w:val="20"/>
                <w:lang w:val="en-GB" w:eastAsia="ja-JP"/>
              </w:rPr>
            </w:pPr>
            <w:r w:rsidRPr="00F25676">
              <w:rPr>
                <w:bCs/>
                <w:sz w:val="20"/>
                <w:szCs w:val="20"/>
                <w:lang w:val="en-GB" w:eastAsia="ja-JP"/>
              </w:rPr>
              <w:t>66</w:t>
            </w:r>
            <w:r w:rsidR="00157491" w:rsidRPr="00F25676">
              <w:rPr>
                <w:bCs/>
                <w:sz w:val="20"/>
                <w:szCs w:val="20"/>
                <w:lang w:val="en-GB" w:eastAsia="ja-JP"/>
              </w:rPr>
              <w:t>95</w:t>
            </w:r>
          </w:p>
        </w:tc>
      </w:tr>
      <w:tr w:rsidR="003511D8" w:rsidRPr="00F25676" w14:paraId="348BC7AC" w14:textId="77777777" w:rsidTr="00701818">
        <w:tc>
          <w:tcPr>
            <w:tcW w:w="2425" w:type="dxa"/>
            <w:shd w:val="clear" w:color="auto" w:fill="EDEDED" w:themeFill="accent3" w:themeFillTint="33"/>
          </w:tcPr>
          <w:p w14:paraId="30E9D155" w14:textId="77777777" w:rsidR="003511D8" w:rsidRPr="00F25676" w:rsidRDefault="003511D8" w:rsidP="003511D8">
            <w:pPr>
              <w:rPr>
                <w:b/>
                <w:sz w:val="20"/>
                <w:szCs w:val="20"/>
              </w:rPr>
            </w:pPr>
            <w:r w:rsidRPr="00F25676">
              <w:rPr>
                <w:b/>
                <w:sz w:val="20"/>
                <w:szCs w:val="20"/>
              </w:rPr>
              <w:t xml:space="preserve">Implementing Partner: </w:t>
            </w:r>
          </w:p>
        </w:tc>
        <w:tc>
          <w:tcPr>
            <w:tcW w:w="7209" w:type="dxa"/>
          </w:tcPr>
          <w:p w14:paraId="15107CAD" w14:textId="5702290D" w:rsidR="003511D8" w:rsidRPr="00F25676" w:rsidRDefault="00FF72EF" w:rsidP="003511D8">
            <w:pPr>
              <w:rPr>
                <w:bCs/>
                <w:sz w:val="20"/>
                <w:szCs w:val="20"/>
                <w:lang w:val="en-GB" w:eastAsia="ja-JP"/>
              </w:rPr>
            </w:pPr>
            <w:r w:rsidRPr="00F25676">
              <w:rPr>
                <w:bCs/>
                <w:sz w:val="20"/>
                <w:szCs w:val="20"/>
                <w:lang w:val="en-GB" w:eastAsia="ja-JP"/>
              </w:rPr>
              <w:t xml:space="preserve">UNDP </w:t>
            </w:r>
          </w:p>
        </w:tc>
      </w:tr>
    </w:tbl>
    <w:p w14:paraId="3EB7905F" w14:textId="77777777" w:rsidR="00CD1778" w:rsidRPr="00F25676" w:rsidRDefault="00CD1778" w:rsidP="00CD1778">
      <w:pPr>
        <w:rPr>
          <w:sz w:val="20"/>
          <w:szCs w:val="20"/>
          <w:lang w:val="en-GB" w:eastAsia="ja-JP"/>
        </w:rPr>
      </w:pPr>
    </w:p>
    <w:tbl>
      <w:tblPr>
        <w:tblW w:w="96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134"/>
        <w:gridCol w:w="708"/>
        <w:gridCol w:w="993"/>
        <w:gridCol w:w="1338"/>
        <w:gridCol w:w="1497"/>
        <w:gridCol w:w="1238"/>
        <w:gridCol w:w="782"/>
      </w:tblGrid>
      <w:tr w:rsidR="00CD1778" w:rsidRPr="00F25676" w14:paraId="46CA69EB" w14:textId="77777777" w:rsidTr="00F12948">
        <w:trPr>
          <w:trHeight w:val="56"/>
        </w:trPr>
        <w:tc>
          <w:tcPr>
            <w:tcW w:w="1985" w:type="dxa"/>
            <w:shd w:val="clear" w:color="auto" w:fill="EDEDED" w:themeFill="accent3" w:themeFillTint="33"/>
            <w:noWrap/>
            <w:vAlign w:val="center"/>
          </w:tcPr>
          <w:p w14:paraId="232A684D" w14:textId="77777777" w:rsidR="00CD1778" w:rsidRPr="00F25676" w:rsidRDefault="00CD1778" w:rsidP="00D17E9C">
            <w:pPr>
              <w:rPr>
                <w:b/>
                <w:bCs/>
                <w:sz w:val="20"/>
                <w:szCs w:val="20"/>
                <w:lang w:val="en-GB"/>
              </w:rPr>
            </w:pPr>
            <w:r w:rsidRPr="00F25676">
              <w:rPr>
                <w:b/>
                <w:bCs/>
                <w:sz w:val="20"/>
                <w:szCs w:val="20"/>
                <w:lang w:val="en-GB"/>
              </w:rPr>
              <w:t>GEF Outcome/Atlas Activity</w:t>
            </w:r>
          </w:p>
        </w:tc>
        <w:tc>
          <w:tcPr>
            <w:tcW w:w="1134" w:type="dxa"/>
            <w:shd w:val="clear" w:color="auto" w:fill="EDEDED" w:themeFill="accent3" w:themeFillTint="33"/>
            <w:vAlign w:val="center"/>
          </w:tcPr>
          <w:p w14:paraId="2CF01902" w14:textId="77777777" w:rsidR="00CD1778" w:rsidRPr="00F25676" w:rsidRDefault="00CD1778" w:rsidP="00D17E9C">
            <w:pPr>
              <w:rPr>
                <w:b/>
                <w:bCs/>
                <w:sz w:val="20"/>
                <w:szCs w:val="20"/>
                <w:lang w:val="en-GB"/>
              </w:rPr>
            </w:pPr>
            <w:r w:rsidRPr="00F25676">
              <w:rPr>
                <w:b/>
                <w:bCs/>
                <w:sz w:val="20"/>
                <w:szCs w:val="20"/>
                <w:lang w:val="en-GB"/>
              </w:rPr>
              <w:t>Responsible Party</w:t>
            </w:r>
          </w:p>
        </w:tc>
        <w:tc>
          <w:tcPr>
            <w:tcW w:w="708" w:type="dxa"/>
            <w:shd w:val="clear" w:color="auto" w:fill="EDEDED" w:themeFill="accent3" w:themeFillTint="33"/>
            <w:vAlign w:val="center"/>
          </w:tcPr>
          <w:p w14:paraId="11FC1CB3" w14:textId="77777777" w:rsidR="00CD1778" w:rsidRPr="00F25676" w:rsidRDefault="00CD1778" w:rsidP="00D17E9C">
            <w:pPr>
              <w:rPr>
                <w:b/>
                <w:bCs/>
                <w:sz w:val="20"/>
                <w:szCs w:val="20"/>
                <w:lang w:val="en-GB"/>
              </w:rPr>
            </w:pPr>
            <w:r w:rsidRPr="00F25676">
              <w:rPr>
                <w:b/>
                <w:bCs/>
                <w:sz w:val="20"/>
                <w:szCs w:val="20"/>
                <w:lang w:val="en-GB"/>
              </w:rPr>
              <w:t>Fund ID</w:t>
            </w:r>
          </w:p>
        </w:tc>
        <w:tc>
          <w:tcPr>
            <w:tcW w:w="993" w:type="dxa"/>
            <w:shd w:val="clear" w:color="auto" w:fill="EDEDED" w:themeFill="accent3" w:themeFillTint="33"/>
            <w:vAlign w:val="center"/>
          </w:tcPr>
          <w:p w14:paraId="0FE5B0A2" w14:textId="77777777" w:rsidR="00CD1778" w:rsidRPr="00F25676" w:rsidRDefault="00CD1778" w:rsidP="00D17E9C">
            <w:pPr>
              <w:rPr>
                <w:b/>
                <w:bCs/>
                <w:sz w:val="20"/>
                <w:szCs w:val="20"/>
                <w:lang w:val="en-GB"/>
              </w:rPr>
            </w:pPr>
            <w:r w:rsidRPr="00F25676">
              <w:rPr>
                <w:b/>
                <w:bCs/>
                <w:sz w:val="20"/>
                <w:szCs w:val="20"/>
                <w:lang w:val="en-GB"/>
              </w:rPr>
              <w:t>Donor Name</w:t>
            </w:r>
          </w:p>
        </w:tc>
        <w:tc>
          <w:tcPr>
            <w:tcW w:w="1338" w:type="dxa"/>
            <w:shd w:val="clear" w:color="auto" w:fill="EDEDED" w:themeFill="accent3" w:themeFillTint="33"/>
            <w:noWrap/>
            <w:vAlign w:val="center"/>
          </w:tcPr>
          <w:p w14:paraId="79B5F3C4" w14:textId="77777777" w:rsidR="00CD1778" w:rsidRPr="00F25676" w:rsidRDefault="00CD1778" w:rsidP="00D17E9C">
            <w:pPr>
              <w:rPr>
                <w:b/>
                <w:bCs/>
                <w:sz w:val="20"/>
                <w:szCs w:val="20"/>
                <w:lang w:val="en-GB"/>
              </w:rPr>
            </w:pPr>
            <w:r w:rsidRPr="00F25676">
              <w:rPr>
                <w:b/>
                <w:bCs/>
                <w:sz w:val="20"/>
                <w:szCs w:val="20"/>
                <w:lang w:val="en-GB"/>
              </w:rPr>
              <w:t>Atlas Budgetary Account Code</w:t>
            </w:r>
          </w:p>
        </w:tc>
        <w:tc>
          <w:tcPr>
            <w:tcW w:w="1497" w:type="dxa"/>
            <w:shd w:val="clear" w:color="auto" w:fill="EDEDED" w:themeFill="accent3" w:themeFillTint="33"/>
            <w:vAlign w:val="center"/>
          </w:tcPr>
          <w:p w14:paraId="545599E4" w14:textId="77777777" w:rsidR="00CD1778" w:rsidRPr="00F25676" w:rsidRDefault="00CD1778" w:rsidP="00D17E9C">
            <w:pPr>
              <w:rPr>
                <w:b/>
                <w:bCs/>
                <w:sz w:val="20"/>
                <w:szCs w:val="20"/>
                <w:lang w:val="en-GB"/>
              </w:rPr>
            </w:pPr>
            <w:r w:rsidRPr="00F25676">
              <w:rPr>
                <w:b/>
                <w:bCs/>
                <w:sz w:val="20"/>
                <w:szCs w:val="20"/>
                <w:lang w:val="en-GB"/>
              </w:rPr>
              <w:t>ATLAS Budget Description</w:t>
            </w:r>
          </w:p>
        </w:tc>
        <w:tc>
          <w:tcPr>
            <w:tcW w:w="1238" w:type="dxa"/>
            <w:shd w:val="clear" w:color="auto" w:fill="EDEDED" w:themeFill="accent3" w:themeFillTint="33"/>
            <w:vAlign w:val="center"/>
          </w:tcPr>
          <w:p w14:paraId="72FDAB0C" w14:textId="77777777" w:rsidR="00CD1778" w:rsidRPr="00F25676" w:rsidRDefault="00CD1778" w:rsidP="00D17E9C">
            <w:pPr>
              <w:rPr>
                <w:b/>
                <w:bCs/>
                <w:sz w:val="20"/>
                <w:szCs w:val="20"/>
                <w:lang w:val="en-GB"/>
              </w:rPr>
            </w:pPr>
            <w:r w:rsidRPr="00F25676">
              <w:rPr>
                <w:b/>
                <w:bCs/>
                <w:sz w:val="20"/>
                <w:szCs w:val="20"/>
                <w:lang w:val="en-GB"/>
              </w:rPr>
              <w:t>Amount US$</w:t>
            </w:r>
          </w:p>
        </w:tc>
        <w:tc>
          <w:tcPr>
            <w:tcW w:w="782" w:type="dxa"/>
            <w:shd w:val="clear" w:color="auto" w:fill="EDEDED" w:themeFill="accent3" w:themeFillTint="33"/>
            <w:vAlign w:val="center"/>
          </w:tcPr>
          <w:p w14:paraId="0897E8CB" w14:textId="77777777" w:rsidR="00CD1778" w:rsidRPr="00F25676" w:rsidRDefault="00CD1778" w:rsidP="00D17E9C">
            <w:pPr>
              <w:rPr>
                <w:b/>
                <w:bCs/>
                <w:sz w:val="20"/>
                <w:szCs w:val="20"/>
                <w:lang w:val="en-GB"/>
              </w:rPr>
            </w:pPr>
            <w:r w:rsidRPr="00F25676">
              <w:rPr>
                <w:b/>
                <w:bCs/>
                <w:sz w:val="20"/>
                <w:szCs w:val="20"/>
                <w:lang w:val="en-GB"/>
              </w:rPr>
              <w:t>Budget Notes</w:t>
            </w:r>
          </w:p>
        </w:tc>
      </w:tr>
      <w:tr w:rsidR="00CD1778" w:rsidRPr="00F25676" w14:paraId="025854A0" w14:textId="77777777" w:rsidTr="00F12948">
        <w:tc>
          <w:tcPr>
            <w:tcW w:w="1985" w:type="dxa"/>
            <w:vMerge w:val="restart"/>
            <w:shd w:val="clear" w:color="auto" w:fill="auto"/>
            <w:noWrap/>
          </w:tcPr>
          <w:p w14:paraId="632DEF64" w14:textId="2640CD2C" w:rsidR="00157491" w:rsidRPr="00F25676" w:rsidRDefault="00CD1778" w:rsidP="00157491">
            <w:pPr>
              <w:contextualSpacing w:val="0"/>
              <w:rPr>
                <w:sz w:val="18"/>
                <w:szCs w:val="18"/>
              </w:rPr>
            </w:pPr>
            <w:r w:rsidRPr="00F25676">
              <w:rPr>
                <w:b/>
                <w:bCs/>
                <w:sz w:val="18"/>
                <w:szCs w:val="18"/>
                <w:lang w:val="en-GB"/>
              </w:rPr>
              <w:lastRenderedPageBreak/>
              <w:t>Project preparation grant to finalize the UNDP-GEF project document for project</w:t>
            </w:r>
            <w:r w:rsidR="00157491" w:rsidRPr="00F25676">
              <w:rPr>
                <w:b/>
                <w:bCs/>
                <w:sz w:val="18"/>
                <w:szCs w:val="18"/>
                <w:lang w:val="en-GB"/>
              </w:rPr>
              <w:t xml:space="preserve">: </w:t>
            </w:r>
            <w:r w:rsidRPr="00F25676">
              <w:rPr>
                <w:b/>
                <w:bCs/>
                <w:sz w:val="18"/>
                <w:szCs w:val="18"/>
                <w:lang w:val="en-GB"/>
              </w:rPr>
              <w:t xml:space="preserve"> </w:t>
            </w:r>
            <w:r w:rsidR="00157491" w:rsidRPr="00F25676">
              <w:rPr>
                <w:rStyle w:val="normaltextrun"/>
                <w:rFonts w:ascii="Calibri" w:hAnsi="Calibri" w:cs="Calibri"/>
                <w:b/>
                <w:color w:val="000000"/>
                <w:sz w:val="18"/>
                <w:szCs w:val="18"/>
                <w:shd w:val="clear" w:color="auto" w:fill="FFFFFF"/>
              </w:rPr>
              <w:t>Supporting the Implementation of the National Action Plan on Marine Plastic Litter in the context of Green Recovery post-COVID 19 in Viet Nam</w:t>
            </w:r>
            <w:r w:rsidR="00157491" w:rsidRPr="00F25676">
              <w:rPr>
                <w:rStyle w:val="eop"/>
                <w:rFonts w:ascii="Calibri" w:hAnsi="Calibri" w:cs="Calibri"/>
                <w:color w:val="000000"/>
                <w:sz w:val="18"/>
                <w:szCs w:val="18"/>
                <w:shd w:val="clear" w:color="auto" w:fill="FFFFFF"/>
              </w:rPr>
              <w:t> </w:t>
            </w:r>
          </w:p>
          <w:p w14:paraId="5E4E42B9" w14:textId="163DFD5F" w:rsidR="00CD1778" w:rsidRPr="00F25676" w:rsidRDefault="00CD1778" w:rsidP="00D17E9C">
            <w:pPr>
              <w:rPr>
                <w:b/>
                <w:bCs/>
                <w:sz w:val="20"/>
                <w:szCs w:val="20"/>
                <w:shd w:val="clear" w:color="auto" w:fill="EDEDED" w:themeFill="accent3" w:themeFillTint="33"/>
                <w:lang w:val="en-GB"/>
              </w:rPr>
            </w:pPr>
          </w:p>
        </w:tc>
        <w:tc>
          <w:tcPr>
            <w:tcW w:w="1134" w:type="dxa"/>
            <w:vMerge w:val="restart"/>
            <w:shd w:val="clear" w:color="auto" w:fill="auto"/>
            <w:vAlign w:val="center"/>
          </w:tcPr>
          <w:p w14:paraId="7B6291B0" w14:textId="77777777" w:rsidR="00CD1778" w:rsidRPr="00F25676" w:rsidRDefault="00CD1778" w:rsidP="00D17E9C">
            <w:pPr>
              <w:rPr>
                <w:b/>
                <w:bCs/>
                <w:sz w:val="20"/>
                <w:szCs w:val="20"/>
                <w:lang w:val="en-GB"/>
              </w:rPr>
            </w:pPr>
            <w:r w:rsidRPr="00F25676">
              <w:rPr>
                <w:b/>
                <w:bCs/>
                <w:sz w:val="20"/>
                <w:szCs w:val="20"/>
                <w:lang w:val="en-GB"/>
              </w:rPr>
              <w:t>UNDP</w:t>
            </w:r>
          </w:p>
        </w:tc>
        <w:tc>
          <w:tcPr>
            <w:tcW w:w="708" w:type="dxa"/>
            <w:vMerge w:val="restart"/>
            <w:shd w:val="clear" w:color="auto" w:fill="auto"/>
            <w:vAlign w:val="center"/>
          </w:tcPr>
          <w:p w14:paraId="0F7C0F04" w14:textId="7EBA5599" w:rsidR="00CD1778" w:rsidRPr="00F25676" w:rsidRDefault="00231EE9" w:rsidP="00D17E9C">
            <w:pPr>
              <w:rPr>
                <w:b/>
                <w:bCs/>
                <w:sz w:val="20"/>
                <w:szCs w:val="20"/>
                <w:lang w:val="en-GB"/>
              </w:rPr>
            </w:pPr>
            <w:r w:rsidRPr="00F25676">
              <w:rPr>
                <w:b/>
                <w:bCs/>
                <w:sz w:val="20"/>
                <w:szCs w:val="20"/>
                <w:lang w:val="en-GB"/>
              </w:rPr>
              <w:t>62000</w:t>
            </w:r>
          </w:p>
        </w:tc>
        <w:tc>
          <w:tcPr>
            <w:tcW w:w="993" w:type="dxa"/>
            <w:vMerge w:val="restart"/>
            <w:shd w:val="clear" w:color="auto" w:fill="auto"/>
            <w:vAlign w:val="center"/>
          </w:tcPr>
          <w:p w14:paraId="2558CC85" w14:textId="664BB280" w:rsidR="00CD1778" w:rsidRPr="00F25676" w:rsidRDefault="00D97A5D" w:rsidP="00D17E9C">
            <w:pPr>
              <w:rPr>
                <w:b/>
                <w:bCs/>
                <w:sz w:val="20"/>
                <w:szCs w:val="20"/>
                <w:lang w:val="en-GB"/>
              </w:rPr>
            </w:pPr>
            <w:r w:rsidRPr="004F4E0E">
              <w:rPr>
                <w:b/>
                <w:bCs/>
                <w:sz w:val="20"/>
                <w:szCs w:val="20"/>
                <w:lang w:val="en-GB"/>
              </w:rPr>
              <w:t>GEF TRUSTEE</w:t>
            </w:r>
          </w:p>
        </w:tc>
        <w:tc>
          <w:tcPr>
            <w:tcW w:w="1338" w:type="dxa"/>
            <w:shd w:val="clear" w:color="auto" w:fill="auto"/>
            <w:noWrap/>
          </w:tcPr>
          <w:p w14:paraId="5AAAC968" w14:textId="611EAC61" w:rsidR="00CD1778" w:rsidRPr="00F25676" w:rsidRDefault="00F12948" w:rsidP="00D17E9C">
            <w:pPr>
              <w:jc w:val="center"/>
              <w:rPr>
                <w:sz w:val="20"/>
                <w:szCs w:val="20"/>
                <w:lang w:val="en-GB"/>
              </w:rPr>
            </w:pPr>
            <w:r w:rsidRPr="00F25676">
              <w:rPr>
                <w:sz w:val="20"/>
                <w:szCs w:val="20"/>
                <w:lang w:val="en-GB"/>
              </w:rPr>
              <w:t>71200</w:t>
            </w:r>
          </w:p>
        </w:tc>
        <w:tc>
          <w:tcPr>
            <w:tcW w:w="1497" w:type="dxa"/>
            <w:shd w:val="clear" w:color="auto" w:fill="auto"/>
          </w:tcPr>
          <w:p w14:paraId="64FD725F" w14:textId="1629DE28" w:rsidR="00CD1778" w:rsidRPr="00F25676" w:rsidRDefault="00CD1778" w:rsidP="00D17E9C">
            <w:pPr>
              <w:rPr>
                <w:sz w:val="20"/>
                <w:szCs w:val="20"/>
                <w:lang w:val="en-GB"/>
              </w:rPr>
            </w:pPr>
            <w:r w:rsidRPr="00F25676">
              <w:rPr>
                <w:sz w:val="20"/>
                <w:szCs w:val="20"/>
                <w:lang w:val="en-GB"/>
              </w:rPr>
              <w:t>International Consultant</w:t>
            </w:r>
          </w:p>
        </w:tc>
        <w:tc>
          <w:tcPr>
            <w:tcW w:w="1238" w:type="dxa"/>
          </w:tcPr>
          <w:p w14:paraId="6A198D50" w14:textId="09DD3E07" w:rsidR="00CD1778" w:rsidRPr="00F25676" w:rsidRDefault="00A34AE3" w:rsidP="00FA7BC6">
            <w:pPr>
              <w:jc w:val="center"/>
              <w:rPr>
                <w:b/>
                <w:bCs/>
                <w:sz w:val="20"/>
                <w:szCs w:val="20"/>
                <w:lang w:val="en-GB"/>
              </w:rPr>
            </w:pPr>
            <w:r w:rsidRPr="00F25676">
              <w:rPr>
                <w:b/>
                <w:bCs/>
                <w:sz w:val="20"/>
                <w:szCs w:val="20"/>
                <w:lang w:val="en-GB"/>
              </w:rPr>
              <w:t>24,800</w:t>
            </w:r>
          </w:p>
        </w:tc>
        <w:tc>
          <w:tcPr>
            <w:tcW w:w="782" w:type="dxa"/>
          </w:tcPr>
          <w:p w14:paraId="714F17FE" w14:textId="77777777" w:rsidR="00CD1778" w:rsidRPr="00F25676" w:rsidRDefault="00CD1778" w:rsidP="00D17E9C">
            <w:pPr>
              <w:jc w:val="center"/>
              <w:rPr>
                <w:b/>
                <w:bCs/>
                <w:sz w:val="20"/>
                <w:szCs w:val="20"/>
                <w:lang w:val="en-GB"/>
              </w:rPr>
            </w:pPr>
            <w:r w:rsidRPr="00F25676">
              <w:rPr>
                <w:b/>
                <w:bCs/>
                <w:sz w:val="20"/>
                <w:szCs w:val="20"/>
                <w:lang w:val="en-GB"/>
              </w:rPr>
              <w:t>A</w:t>
            </w:r>
          </w:p>
        </w:tc>
      </w:tr>
      <w:tr w:rsidR="00CD1778" w:rsidRPr="00F25676" w14:paraId="4896DD42" w14:textId="77777777" w:rsidTr="00F12948">
        <w:tc>
          <w:tcPr>
            <w:tcW w:w="1985" w:type="dxa"/>
            <w:vMerge/>
            <w:shd w:val="clear" w:color="auto" w:fill="auto"/>
            <w:noWrap/>
          </w:tcPr>
          <w:p w14:paraId="11B34097" w14:textId="77777777" w:rsidR="00CD1778" w:rsidRPr="00F25676" w:rsidRDefault="00CD1778" w:rsidP="00D17E9C">
            <w:pPr>
              <w:rPr>
                <w:b/>
                <w:bCs/>
                <w:sz w:val="20"/>
                <w:szCs w:val="20"/>
                <w:lang w:val="en-GB"/>
              </w:rPr>
            </w:pPr>
          </w:p>
        </w:tc>
        <w:tc>
          <w:tcPr>
            <w:tcW w:w="1134" w:type="dxa"/>
            <w:vMerge/>
            <w:shd w:val="clear" w:color="auto" w:fill="auto"/>
          </w:tcPr>
          <w:p w14:paraId="24C198C2" w14:textId="77777777" w:rsidR="00CD1778" w:rsidRPr="00F25676" w:rsidRDefault="00CD1778" w:rsidP="00D17E9C">
            <w:pPr>
              <w:rPr>
                <w:b/>
                <w:bCs/>
                <w:sz w:val="20"/>
                <w:szCs w:val="20"/>
                <w:lang w:val="en-GB"/>
              </w:rPr>
            </w:pPr>
          </w:p>
        </w:tc>
        <w:tc>
          <w:tcPr>
            <w:tcW w:w="708" w:type="dxa"/>
            <w:vMerge/>
            <w:shd w:val="clear" w:color="auto" w:fill="auto"/>
          </w:tcPr>
          <w:p w14:paraId="320E01ED" w14:textId="77777777" w:rsidR="00CD1778" w:rsidRPr="00F25676" w:rsidRDefault="00CD1778" w:rsidP="00D17E9C">
            <w:pPr>
              <w:rPr>
                <w:b/>
                <w:bCs/>
                <w:sz w:val="20"/>
                <w:szCs w:val="20"/>
                <w:lang w:val="en-GB"/>
              </w:rPr>
            </w:pPr>
          </w:p>
        </w:tc>
        <w:tc>
          <w:tcPr>
            <w:tcW w:w="993" w:type="dxa"/>
            <w:vMerge/>
            <w:shd w:val="clear" w:color="auto" w:fill="auto"/>
          </w:tcPr>
          <w:p w14:paraId="5E6CA475" w14:textId="77777777" w:rsidR="00CD1778" w:rsidRPr="00F25676" w:rsidRDefault="00CD1778" w:rsidP="00D17E9C">
            <w:pPr>
              <w:rPr>
                <w:b/>
                <w:bCs/>
                <w:sz w:val="20"/>
                <w:szCs w:val="20"/>
                <w:lang w:val="en-GB"/>
              </w:rPr>
            </w:pPr>
          </w:p>
        </w:tc>
        <w:tc>
          <w:tcPr>
            <w:tcW w:w="1338" w:type="dxa"/>
            <w:shd w:val="clear" w:color="auto" w:fill="auto"/>
            <w:noWrap/>
          </w:tcPr>
          <w:p w14:paraId="08EE01A9" w14:textId="335EE4B4" w:rsidR="00CD1778" w:rsidRPr="00F25676" w:rsidRDefault="00F12948" w:rsidP="00D17E9C">
            <w:pPr>
              <w:jc w:val="center"/>
              <w:rPr>
                <w:sz w:val="20"/>
                <w:szCs w:val="20"/>
                <w:lang w:val="en-GB"/>
              </w:rPr>
            </w:pPr>
            <w:r w:rsidRPr="00F25676">
              <w:rPr>
                <w:sz w:val="20"/>
                <w:szCs w:val="20"/>
                <w:lang w:val="en-GB"/>
              </w:rPr>
              <w:t>71300</w:t>
            </w:r>
          </w:p>
        </w:tc>
        <w:tc>
          <w:tcPr>
            <w:tcW w:w="1497" w:type="dxa"/>
            <w:shd w:val="clear" w:color="auto" w:fill="auto"/>
          </w:tcPr>
          <w:p w14:paraId="2DC26C1D" w14:textId="76AECA60" w:rsidR="00CD1778" w:rsidRPr="00F25676" w:rsidRDefault="00F427C0" w:rsidP="00D17E9C">
            <w:pPr>
              <w:rPr>
                <w:sz w:val="20"/>
                <w:szCs w:val="20"/>
                <w:lang w:val="en-GB"/>
              </w:rPr>
            </w:pPr>
            <w:r w:rsidRPr="00F25676">
              <w:rPr>
                <w:sz w:val="20"/>
                <w:szCs w:val="20"/>
                <w:lang w:val="en-GB"/>
              </w:rPr>
              <w:t>Local</w:t>
            </w:r>
            <w:r w:rsidR="00CD1778" w:rsidRPr="00F25676">
              <w:rPr>
                <w:sz w:val="20"/>
                <w:szCs w:val="20"/>
                <w:lang w:val="en-GB"/>
              </w:rPr>
              <w:t xml:space="preserve"> Consultants</w:t>
            </w:r>
          </w:p>
        </w:tc>
        <w:tc>
          <w:tcPr>
            <w:tcW w:w="1238" w:type="dxa"/>
          </w:tcPr>
          <w:p w14:paraId="16BA6576" w14:textId="57C85F84" w:rsidR="00CD1778" w:rsidRPr="00F25676" w:rsidRDefault="00A34AE3" w:rsidP="00FA7BC6">
            <w:pPr>
              <w:jc w:val="center"/>
              <w:rPr>
                <w:b/>
                <w:bCs/>
                <w:sz w:val="20"/>
                <w:szCs w:val="20"/>
                <w:lang w:val="en-GB"/>
              </w:rPr>
            </w:pPr>
            <w:r w:rsidRPr="00F25676">
              <w:rPr>
                <w:b/>
                <w:bCs/>
                <w:sz w:val="20"/>
                <w:szCs w:val="20"/>
                <w:lang w:val="en-GB"/>
              </w:rPr>
              <w:t>9,600</w:t>
            </w:r>
          </w:p>
        </w:tc>
        <w:tc>
          <w:tcPr>
            <w:tcW w:w="782" w:type="dxa"/>
          </w:tcPr>
          <w:p w14:paraId="07D319F1" w14:textId="723CB2DF" w:rsidR="00CD1778" w:rsidRPr="00F25676" w:rsidRDefault="00CD1778" w:rsidP="00D17E9C">
            <w:pPr>
              <w:jc w:val="center"/>
              <w:rPr>
                <w:b/>
                <w:bCs/>
                <w:sz w:val="20"/>
                <w:szCs w:val="20"/>
                <w:lang w:val="en-GB"/>
              </w:rPr>
            </w:pPr>
            <w:r w:rsidRPr="00F25676">
              <w:rPr>
                <w:b/>
                <w:bCs/>
                <w:sz w:val="20"/>
                <w:szCs w:val="20"/>
                <w:lang w:val="en-GB"/>
              </w:rPr>
              <w:t>B</w:t>
            </w:r>
          </w:p>
        </w:tc>
      </w:tr>
      <w:tr w:rsidR="00CD1778" w:rsidRPr="00F25676" w14:paraId="3D0C1491" w14:textId="77777777" w:rsidTr="00F12948">
        <w:tc>
          <w:tcPr>
            <w:tcW w:w="1985" w:type="dxa"/>
            <w:vMerge/>
            <w:shd w:val="clear" w:color="auto" w:fill="auto"/>
            <w:noWrap/>
          </w:tcPr>
          <w:p w14:paraId="5EB31B58" w14:textId="77777777" w:rsidR="00CD1778" w:rsidRPr="00F25676" w:rsidRDefault="00CD1778" w:rsidP="00D17E9C">
            <w:pPr>
              <w:rPr>
                <w:b/>
                <w:bCs/>
                <w:sz w:val="20"/>
                <w:szCs w:val="20"/>
                <w:lang w:val="en-GB"/>
              </w:rPr>
            </w:pPr>
          </w:p>
        </w:tc>
        <w:tc>
          <w:tcPr>
            <w:tcW w:w="1134" w:type="dxa"/>
            <w:vMerge/>
            <w:shd w:val="clear" w:color="auto" w:fill="auto"/>
          </w:tcPr>
          <w:p w14:paraId="182CEE2A" w14:textId="77777777" w:rsidR="00CD1778" w:rsidRPr="00F25676" w:rsidRDefault="00CD1778" w:rsidP="00D17E9C">
            <w:pPr>
              <w:rPr>
                <w:b/>
                <w:bCs/>
                <w:sz w:val="20"/>
                <w:szCs w:val="20"/>
                <w:lang w:val="en-GB"/>
              </w:rPr>
            </w:pPr>
          </w:p>
        </w:tc>
        <w:tc>
          <w:tcPr>
            <w:tcW w:w="708" w:type="dxa"/>
            <w:vMerge/>
            <w:shd w:val="clear" w:color="auto" w:fill="auto"/>
          </w:tcPr>
          <w:p w14:paraId="0EB98A04" w14:textId="77777777" w:rsidR="00CD1778" w:rsidRPr="00F25676" w:rsidRDefault="00CD1778" w:rsidP="00D17E9C">
            <w:pPr>
              <w:rPr>
                <w:b/>
                <w:bCs/>
                <w:sz w:val="20"/>
                <w:szCs w:val="20"/>
                <w:lang w:val="en-GB"/>
              </w:rPr>
            </w:pPr>
          </w:p>
        </w:tc>
        <w:tc>
          <w:tcPr>
            <w:tcW w:w="993" w:type="dxa"/>
            <w:vMerge/>
            <w:shd w:val="clear" w:color="auto" w:fill="auto"/>
          </w:tcPr>
          <w:p w14:paraId="7EF07D3D" w14:textId="77777777" w:rsidR="00CD1778" w:rsidRPr="00F25676" w:rsidRDefault="00CD1778" w:rsidP="00D17E9C">
            <w:pPr>
              <w:rPr>
                <w:b/>
                <w:bCs/>
                <w:sz w:val="20"/>
                <w:szCs w:val="20"/>
                <w:lang w:val="en-GB"/>
              </w:rPr>
            </w:pPr>
          </w:p>
        </w:tc>
        <w:tc>
          <w:tcPr>
            <w:tcW w:w="1338" w:type="dxa"/>
            <w:shd w:val="clear" w:color="auto" w:fill="auto"/>
            <w:noWrap/>
          </w:tcPr>
          <w:p w14:paraId="6B01796E" w14:textId="77F965FF" w:rsidR="00CD1778" w:rsidRPr="00F25676" w:rsidRDefault="00F12948" w:rsidP="00D17E9C">
            <w:pPr>
              <w:jc w:val="center"/>
              <w:rPr>
                <w:sz w:val="20"/>
                <w:szCs w:val="20"/>
                <w:lang w:val="en-GB"/>
              </w:rPr>
            </w:pPr>
            <w:r w:rsidRPr="00F25676">
              <w:rPr>
                <w:sz w:val="20"/>
                <w:szCs w:val="20"/>
                <w:lang w:val="en-GB"/>
              </w:rPr>
              <w:t>72100</w:t>
            </w:r>
          </w:p>
        </w:tc>
        <w:tc>
          <w:tcPr>
            <w:tcW w:w="1497" w:type="dxa"/>
            <w:shd w:val="clear" w:color="auto" w:fill="auto"/>
          </w:tcPr>
          <w:p w14:paraId="329C5CEF" w14:textId="021AF0EF" w:rsidR="00CD1778" w:rsidRPr="00F25676" w:rsidRDefault="00862410" w:rsidP="00D17E9C">
            <w:pPr>
              <w:rPr>
                <w:sz w:val="20"/>
                <w:szCs w:val="20"/>
                <w:lang w:val="en-GB"/>
              </w:rPr>
            </w:pPr>
            <w:r w:rsidRPr="00F25676">
              <w:rPr>
                <w:sz w:val="20"/>
                <w:szCs w:val="20"/>
                <w:lang w:val="en-GB"/>
              </w:rPr>
              <w:t>Contractual Services Companies</w:t>
            </w:r>
            <w:r w:rsidR="00157491" w:rsidRPr="00F25676">
              <w:rPr>
                <w:sz w:val="20"/>
                <w:szCs w:val="20"/>
                <w:lang w:val="en-GB"/>
              </w:rPr>
              <w:t xml:space="preserve"> </w:t>
            </w:r>
          </w:p>
        </w:tc>
        <w:tc>
          <w:tcPr>
            <w:tcW w:w="1238" w:type="dxa"/>
          </w:tcPr>
          <w:p w14:paraId="33A60CEC" w14:textId="05EADFCE" w:rsidR="00CD1778" w:rsidRPr="00F25676" w:rsidRDefault="00157491" w:rsidP="00FA7BC6">
            <w:pPr>
              <w:jc w:val="center"/>
              <w:rPr>
                <w:b/>
                <w:bCs/>
                <w:sz w:val="20"/>
                <w:szCs w:val="20"/>
                <w:lang w:val="en-GB"/>
              </w:rPr>
            </w:pPr>
            <w:r w:rsidRPr="00F25676">
              <w:rPr>
                <w:b/>
                <w:bCs/>
                <w:sz w:val="20"/>
                <w:szCs w:val="20"/>
                <w:lang w:val="en-GB"/>
              </w:rPr>
              <w:t>5,000</w:t>
            </w:r>
          </w:p>
        </w:tc>
        <w:tc>
          <w:tcPr>
            <w:tcW w:w="782" w:type="dxa"/>
          </w:tcPr>
          <w:p w14:paraId="044A9A3F" w14:textId="77777777" w:rsidR="00CD1778" w:rsidRPr="00F25676" w:rsidRDefault="00CD1778" w:rsidP="00D17E9C">
            <w:pPr>
              <w:jc w:val="center"/>
              <w:rPr>
                <w:b/>
                <w:bCs/>
                <w:sz w:val="20"/>
                <w:szCs w:val="20"/>
                <w:lang w:val="en-GB"/>
              </w:rPr>
            </w:pPr>
            <w:r w:rsidRPr="00F25676">
              <w:rPr>
                <w:b/>
                <w:bCs/>
                <w:sz w:val="20"/>
                <w:szCs w:val="20"/>
                <w:lang w:val="en-GB"/>
              </w:rPr>
              <w:t>C</w:t>
            </w:r>
          </w:p>
        </w:tc>
      </w:tr>
      <w:tr w:rsidR="00D46FF7" w:rsidRPr="00F25676" w14:paraId="7B7E7ED5" w14:textId="77777777" w:rsidTr="00F12948">
        <w:trPr>
          <w:trHeight w:val="359"/>
        </w:trPr>
        <w:tc>
          <w:tcPr>
            <w:tcW w:w="1985" w:type="dxa"/>
            <w:vMerge/>
            <w:shd w:val="clear" w:color="auto" w:fill="auto"/>
            <w:noWrap/>
          </w:tcPr>
          <w:p w14:paraId="656E43E5" w14:textId="77777777" w:rsidR="00D46FF7" w:rsidRPr="00F25676" w:rsidRDefault="00D46FF7" w:rsidP="00D17E9C">
            <w:pPr>
              <w:rPr>
                <w:sz w:val="20"/>
                <w:szCs w:val="20"/>
                <w:lang w:val="en-GB"/>
              </w:rPr>
            </w:pPr>
          </w:p>
        </w:tc>
        <w:tc>
          <w:tcPr>
            <w:tcW w:w="1134" w:type="dxa"/>
            <w:vMerge/>
            <w:shd w:val="clear" w:color="auto" w:fill="auto"/>
          </w:tcPr>
          <w:p w14:paraId="522F8EEB" w14:textId="77777777" w:rsidR="00D46FF7" w:rsidRPr="00F25676" w:rsidRDefault="00D46FF7" w:rsidP="00D17E9C">
            <w:pPr>
              <w:rPr>
                <w:b/>
                <w:bCs/>
                <w:sz w:val="20"/>
                <w:szCs w:val="20"/>
                <w:lang w:val="en-GB"/>
              </w:rPr>
            </w:pPr>
          </w:p>
        </w:tc>
        <w:tc>
          <w:tcPr>
            <w:tcW w:w="708" w:type="dxa"/>
            <w:vMerge/>
            <w:shd w:val="clear" w:color="auto" w:fill="auto"/>
          </w:tcPr>
          <w:p w14:paraId="058AA857" w14:textId="77777777" w:rsidR="00D46FF7" w:rsidRPr="00F25676" w:rsidRDefault="00D46FF7" w:rsidP="00D17E9C">
            <w:pPr>
              <w:rPr>
                <w:b/>
                <w:bCs/>
                <w:sz w:val="20"/>
                <w:szCs w:val="20"/>
                <w:lang w:val="en-GB"/>
              </w:rPr>
            </w:pPr>
          </w:p>
        </w:tc>
        <w:tc>
          <w:tcPr>
            <w:tcW w:w="993" w:type="dxa"/>
            <w:vMerge/>
            <w:shd w:val="clear" w:color="auto" w:fill="auto"/>
          </w:tcPr>
          <w:p w14:paraId="3368B25A" w14:textId="77777777" w:rsidR="00D46FF7" w:rsidRPr="00F25676" w:rsidRDefault="00D46FF7" w:rsidP="00D17E9C">
            <w:pPr>
              <w:rPr>
                <w:b/>
                <w:bCs/>
                <w:sz w:val="20"/>
                <w:szCs w:val="20"/>
                <w:lang w:val="en-GB"/>
              </w:rPr>
            </w:pPr>
          </w:p>
        </w:tc>
        <w:tc>
          <w:tcPr>
            <w:tcW w:w="1338" w:type="dxa"/>
            <w:shd w:val="clear" w:color="auto" w:fill="auto"/>
            <w:noWrap/>
          </w:tcPr>
          <w:p w14:paraId="528EE8A2" w14:textId="7EA8277C" w:rsidR="00D46FF7" w:rsidRPr="00F25676" w:rsidRDefault="00F12948" w:rsidP="00D17E9C">
            <w:pPr>
              <w:jc w:val="center"/>
              <w:rPr>
                <w:sz w:val="20"/>
                <w:szCs w:val="20"/>
                <w:lang w:val="en-GB"/>
              </w:rPr>
            </w:pPr>
            <w:r w:rsidRPr="00F25676">
              <w:rPr>
                <w:sz w:val="20"/>
                <w:szCs w:val="20"/>
                <w:lang w:val="en-GB"/>
              </w:rPr>
              <w:t>75700</w:t>
            </w:r>
          </w:p>
        </w:tc>
        <w:tc>
          <w:tcPr>
            <w:tcW w:w="1497" w:type="dxa"/>
            <w:shd w:val="clear" w:color="auto" w:fill="auto"/>
          </w:tcPr>
          <w:p w14:paraId="4F7F62B2" w14:textId="14AFE9BF" w:rsidR="00D46FF7" w:rsidRPr="00F25676" w:rsidRDefault="00862410" w:rsidP="00D17E9C">
            <w:pPr>
              <w:rPr>
                <w:sz w:val="20"/>
                <w:szCs w:val="20"/>
                <w:lang w:val="en-GB"/>
              </w:rPr>
            </w:pPr>
            <w:r w:rsidRPr="00F25676">
              <w:rPr>
                <w:sz w:val="20"/>
                <w:szCs w:val="20"/>
                <w:lang w:val="en-GB"/>
              </w:rPr>
              <w:t>Inception Workshop</w:t>
            </w:r>
          </w:p>
        </w:tc>
        <w:tc>
          <w:tcPr>
            <w:tcW w:w="1238" w:type="dxa"/>
          </w:tcPr>
          <w:p w14:paraId="64FA2A51" w14:textId="0C2191BD" w:rsidR="00D46FF7" w:rsidRPr="00F25676" w:rsidRDefault="00A34AE3" w:rsidP="00FA7BC6">
            <w:pPr>
              <w:jc w:val="center"/>
              <w:rPr>
                <w:b/>
                <w:sz w:val="20"/>
                <w:szCs w:val="20"/>
                <w:lang w:val="en-GB"/>
              </w:rPr>
            </w:pPr>
            <w:r w:rsidRPr="00F25676">
              <w:rPr>
                <w:b/>
                <w:sz w:val="20"/>
                <w:szCs w:val="20"/>
                <w:lang w:val="en-GB"/>
              </w:rPr>
              <w:t>4</w:t>
            </w:r>
            <w:r w:rsidR="00D46FF7" w:rsidRPr="00F25676">
              <w:rPr>
                <w:b/>
                <w:sz w:val="20"/>
                <w:szCs w:val="20"/>
                <w:lang w:val="en-GB"/>
              </w:rPr>
              <w:t>,000</w:t>
            </w:r>
          </w:p>
        </w:tc>
        <w:tc>
          <w:tcPr>
            <w:tcW w:w="782" w:type="dxa"/>
          </w:tcPr>
          <w:p w14:paraId="6C365597" w14:textId="52B72E4A" w:rsidR="00D46FF7" w:rsidRPr="00F25676" w:rsidRDefault="00322D62" w:rsidP="00D17E9C">
            <w:pPr>
              <w:jc w:val="center"/>
              <w:rPr>
                <w:b/>
                <w:sz w:val="20"/>
                <w:szCs w:val="20"/>
                <w:lang w:val="en-GB"/>
              </w:rPr>
            </w:pPr>
            <w:r w:rsidRPr="00F25676">
              <w:rPr>
                <w:b/>
                <w:sz w:val="20"/>
                <w:szCs w:val="20"/>
                <w:lang w:val="en-GB"/>
              </w:rPr>
              <w:t>D</w:t>
            </w:r>
          </w:p>
        </w:tc>
      </w:tr>
      <w:tr w:rsidR="00A64B36" w:rsidRPr="00F25676" w14:paraId="1355E72E" w14:textId="77777777" w:rsidTr="00F12948">
        <w:trPr>
          <w:trHeight w:val="376"/>
        </w:trPr>
        <w:tc>
          <w:tcPr>
            <w:tcW w:w="1985" w:type="dxa"/>
            <w:vMerge/>
            <w:shd w:val="clear" w:color="auto" w:fill="auto"/>
            <w:noWrap/>
          </w:tcPr>
          <w:p w14:paraId="3DA0A8BE" w14:textId="77777777" w:rsidR="00A64B36" w:rsidRPr="00F25676" w:rsidRDefault="00A64B36" w:rsidP="00A64B36">
            <w:pPr>
              <w:rPr>
                <w:sz w:val="20"/>
                <w:szCs w:val="20"/>
                <w:lang w:val="en-GB"/>
              </w:rPr>
            </w:pPr>
          </w:p>
        </w:tc>
        <w:tc>
          <w:tcPr>
            <w:tcW w:w="1134" w:type="dxa"/>
            <w:vMerge/>
            <w:shd w:val="clear" w:color="auto" w:fill="auto"/>
          </w:tcPr>
          <w:p w14:paraId="57764655" w14:textId="77777777" w:rsidR="00A64B36" w:rsidRPr="00F25676" w:rsidRDefault="00A64B36" w:rsidP="00A64B36">
            <w:pPr>
              <w:rPr>
                <w:b/>
                <w:bCs/>
                <w:sz w:val="20"/>
                <w:szCs w:val="20"/>
                <w:lang w:val="en-GB"/>
              </w:rPr>
            </w:pPr>
          </w:p>
        </w:tc>
        <w:tc>
          <w:tcPr>
            <w:tcW w:w="708" w:type="dxa"/>
            <w:vMerge/>
            <w:shd w:val="clear" w:color="auto" w:fill="auto"/>
          </w:tcPr>
          <w:p w14:paraId="6F750564" w14:textId="77777777" w:rsidR="00A64B36" w:rsidRPr="00F25676" w:rsidRDefault="00A64B36" w:rsidP="00A64B36">
            <w:pPr>
              <w:rPr>
                <w:b/>
                <w:bCs/>
                <w:sz w:val="20"/>
                <w:szCs w:val="20"/>
                <w:lang w:val="en-GB"/>
              </w:rPr>
            </w:pPr>
          </w:p>
        </w:tc>
        <w:tc>
          <w:tcPr>
            <w:tcW w:w="993" w:type="dxa"/>
            <w:vMerge/>
            <w:shd w:val="clear" w:color="auto" w:fill="auto"/>
          </w:tcPr>
          <w:p w14:paraId="775CB759" w14:textId="77777777" w:rsidR="00A64B36" w:rsidRPr="00F25676" w:rsidRDefault="00A64B36" w:rsidP="00A64B36">
            <w:pPr>
              <w:rPr>
                <w:b/>
                <w:bCs/>
                <w:sz w:val="20"/>
                <w:szCs w:val="20"/>
                <w:lang w:val="en-GB"/>
              </w:rPr>
            </w:pPr>
          </w:p>
        </w:tc>
        <w:tc>
          <w:tcPr>
            <w:tcW w:w="1338" w:type="dxa"/>
            <w:shd w:val="clear" w:color="auto" w:fill="auto"/>
            <w:noWrap/>
          </w:tcPr>
          <w:p w14:paraId="3AF2D26F" w14:textId="36F54834" w:rsidR="00A64B36" w:rsidRPr="00F25676" w:rsidRDefault="00F12948" w:rsidP="00A64B36">
            <w:pPr>
              <w:jc w:val="center"/>
              <w:rPr>
                <w:sz w:val="20"/>
                <w:szCs w:val="20"/>
                <w:lang w:val="en-GB"/>
              </w:rPr>
            </w:pPr>
            <w:r w:rsidRPr="00F25676">
              <w:rPr>
                <w:sz w:val="20"/>
                <w:szCs w:val="20"/>
                <w:lang w:val="en-GB"/>
              </w:rPr>
              <w:t>75700</w:t>
            </w:r>
          </w:p>
        </w:tc>
        <w:tc>
          <w:tcPr>
            <w:tcW w:w="1497" w:type="dxa"/>
            <w:shd w:val="clear" w:color="auto" w:fill="auto"/>
          </w:tcPr>
          <w:p w14:paraId="107FC4F8" w14:textId="3F2E8FB7" w:rsidR="00A64B36" w:rsidRPr="00F25676" w:rsidRDefault="00862410" w:rsidP="00A64B36">
            <w:pPr>
              <w:rPr>
                <w:sz w:val="20"/>
                <w:szCs w:val="20"/>
                <w:lang w:val="en-GB"/>
              </w:rPr>
            </w:pPr>
            <w:r w:rsidRPr="00F25676">
              <w:rPr>
                <w:sz w:val="20"/>
                <w:szCs w:val="20"/>
              </w:rPr>
              <w:t>Validation Workshop</w:t>
            </w:r>
          </w:p>
        </w:tc>
        <w:tc>
          <w:tcPr>
            <w:tcW w:w="1238" w:type="dxa"/>
          </w:tcPr>
          <w:p w14:paraId="10B40D01" w14:textId="0B5F4D3F" w:rsidR="00A64B36" w:rsidRPr="00F25676" w:rsidRDefault="00A34AE3" w:rsidP="00FA7BC6">
            <w:pPr>
              <w:jc w:val="center"/>
              <w:rPr>
                <w:b/>
                <w:bCs/>
                <w:sz w:val="20"/>
                <w:szCs w:val="20"/>
                <w:lang w:val="en-GB"/>
              </w:rPr>
            </w:pPr>
            <w:r w:rsidRPr="00F25676">
              <w:rPr>
                <w:b/>
                <w:bCs/>
                <w:sz w:val="20"/>
                <w:szCs w:val="20"/>
                <w:lang w:val="en-GB"/>
              </w:rPr>
              <w:t>4</w:t>
            </w:r>
            <w:r w:rsidR="00A64B36" w:rsidRPr="00F25676">
              <w:rPr>
                <w:b/>
                <w:bCs/>
                <w:sz w:val="20"/>
                <w:szCs w:val="20"/>
                <w:lang w:val="en-GB"/>
              </w:rPr>
              <w:t>,000</w:t>
            </w:r>
          </w:p>
        </w:tc>
        <w:tc>
          <w:tcPr>
            <w:tcW w:w="782" w:type="dxa"/>
          </w:tcPr>
          <w:p w14:paraId="66638799" w14:textId="77777777" w:rsidR="00A64B36" w:rsidRPr="00F25676" w:rsidRDefault="00A64B36" w:rsidP="00A64B36">
            <w:pPr>
              <w:jc w:val="center"/>
              <w:rPr>
                <w:b/>
                <w:bCs/>
                <w:sz w:val="20"/>
                <w:szCs w:val="20"/>
                <w:lang w:val="en-GB"/>
              </w:rPr>
            </w:pPr>
            <w:r w:rsidRPr="00F25676">
              <w:rPr>
                <w:b/>
                <w:bCs/>
                <w:sz w:val="20"/>
                <w:szCs w:val="20"/>
                <w:lang w:val="en-GB"/>
              </w:rPr>
              <w:t>E</w:t>
            </w:r>
          </w:p>
        </w:tc>
      </w:tr>
      <w:tr w:rsidR="00CD1778" w:rsidRPr="00F25676" w14:paraId="486E7319" w14:textId="77777777" w:rsidTr="00F12948">
        <w:trPr>
          <w:trHeight w:val="409"/>
        </w:trPr>
        <w:tc>
          <w:tcPr>
            <w:tcW w:w="1985" w:type="dxa"/>
            <w:vMerge/>
            <w:shd w:val="clear" w:color="auto" w:fill="auto"/>
            <w:noWrap/>
          </w:tcPr>
          <w:p w14:paraId="61928715" w14:textId="77777777" w:rsidR="00CD1778" w:rsidRPr="00F25676" w:rsidRDefault="00CD1778" w:rsidP="00D17E9C">
            <w:pPr>
              <w:rPr>
                <w:sz w:val="20"/>
                <w:szCs w:val="20"/>
                <w:lang w:val="en-GB"/>
              </w:rPr>
            </w:pPr>
          </w:p>
        </w:tc>
        <w:tc>
          <w:tcPr>
            <w:tcW w:w="1134" w:type="dxa"/>
            <w:vMerge/>
            <w:shd w:val="clear" w:color="auto" w:fill="auto"/>
          </w:tcPr>
          <w:p w14:paraId="4D551362" w14:textId="77777777" w:rsidR="00CD1778" w:rsidRPr="00F25676" w:rsidRDefault="00CD1778" w:rsidP="00D17E9C">
            <w:pPr>
              <w:rPr>
                <w:b/>
                <w:bCs/>
                <w:sz w:val="20"/>
                <w:szCs w:val="20"/>
                <w:lang w:val="en-GB"/>
              </w:rPr>
            </w:pPr>
          </w:p>
        </w:tc>
        <w:tc>
          <w:tcPr>
            <w:tcW w:w="708" w:type="dxa"/>
            <w:vMerge/>
            <w:shd w:val="clear" w:color="auto" w:fill="auto"/>
          </w:tcPr>
          <w:p w14:paraId="53D57FE0" w14:textId="77777777" w:rsidR="00CD1778" w:rsidRPr="00F25676" w:rsidRDefault="00CD1778" w:rsidP="00D17E9C">
            <w:pPr>
              <w:rPr>
                <w:b/>
                <w:bCs/>
                <w:sz w:val="20"/>
                <w:szCs w:val="20"/>
                <w:lang w:val="en-GB"/>
              </w:rPr>
            </w:pPr>
          </w:p>
        </w:tc>
        <w:tc>
          <w:tcPr>
            <w:tcW w:w="993" w:type="dxa"/>
            <w:vMerge/>
            <w:shd w:val="clear" w:color="auto" w:fill="auto"/>
          </w:tcPr>
          <w:p w14:paraId="40979615" w14:textId="77777777" w:rsidR="00CD1778" w:rsidRPr="00F25676" w:rsidRDefault="00CD1778" w:rsidP="00D17E9C">
            <w:pPr>
              <w:rPr>
                <w:b/>
                <w:bCs/>
                <w:sz w:val="20"/>
                <w:szCs w:val="20"/>
                <w:lang w:val="en-GB"/>
              </w:rPr>
            </w:pPr>
          </w:p>
        </w:tc>
        <w:tc>
          <w:tcPr>
            <w:tcW w:w="1338" w:type="dxa"/>
            <w:tcBorders>
              <w:bottom w:val="single" w:sz="4" w:space="0" w:color="auto"/>
            </w:tcBorders>
            <w:shd w:val="clear" w:color="auto" w:fill="auto"/>
            <w:noWrap/>
          </w:tcPr>
          <w:p w14:paraId="12657814" w14:textId="2BEB67CF" w:rsidR="00CD1778" w:rsidRPr="00F25676" w:rsidRDefault="00F12948" w:rsidP="00D17E9C">
            <w:pPr>
              <w:jc w:val="center"/>
              <w:rPr>
                <w:sz w:val="20"/>
                <w:szCs w:val="20"/>
                <w:lang w:val="en-GB"/>
              </w:rPr>
            </w:pPr>
            <w:r w:rsidRPr="00F25676">
              <w:rPr>
                <w:sz w:val="20"/>
                <w:szCs w:val="20"/>
                <w:lang w:val="en-GB"/>
              </w:rPr>
              <w:t>71600</w:t>
            </w:r>
          </w:p>
        </w:tc>
        <w:tc>
          <w:tcPr>
            <w:tcW w:w="1497" w:type="dxa"/>
            <w:shd w:val="clear" w:color="auto" w:fill="auto"/>
          </w:tcPr>
          <w:p w14:paraId="59BC3F93" w14:textId="7B87D23B" w:rsidR="00CD1778" w:rsidRPr="00F25676" w:rsidRDefault="00157491" w:rsidP="00D17E9C">
            <w:pPr>
              <w:rPr>
                <w:sz w:val="20"/>
                <w:szCs w:val="20"/>
                <w:lang w:val="en-GB"/>
              </w:rPr>
            </w:pPr>
            <w:r w:rsidRPr="00F25676">
              <w:rPr>
                <w:sz w:val="20"/>
                <w:szCs w:val="20"/>
                <w:lang w:val="en-GB"/>
              </w:rPr>
              <w:t>Travel</w:t>
            </w:r>
          </w:p>
        </w:tc>
        <w:tc>
          <w:tcPr>
            <w:tcW w:w="1238" w:type="dxa"/>
          </w:tcPr>
          <w:p w14:paraId="25DFDFF7" w14:textId="490FBE6C" w:rsidR="00CD1778" w:rsidRPr="00F25676" w:rsidRDefault="00A34AE3" w:rsidP="00FA7BC6">
            <w:pPr>
              <w:jc w:val="center"/>
              <w:rPr>
                <w:b/>
                <w:bCs/>
                <w:sz w:val="20"/>
                <w:szCs w:val="20"/>
                <w:lang w:val="en-GB"/>
              </w:rPr>
            </w:pPr>
            <w:r w:rsidRPr="00F25676">
              <w:rPr>
                <w:b/>
                <w:bCs/>
                <w:sz w:val="20"/>
                <w:szCs w:val="20"/>
                <w:lang w:val="en-GB"/>
              </w:rPr>
              <w:t>2</w:t>
            </w:r>
            <w:r w:rsidR="00E36C97" w:rsidRPr="00F25676">
              <w:rPr>
                <w:b/>
                <w:bCs/>
                <w:sz w:val="20"/>
                <w:szCs w:val="20"/>
                <w:lang w:val="en-GB"/>
              </w:rPr>
              <w:t>,</w:t>
            </w:r>
            <w:r w:rsidRPr="00F25676">
              <w:rPr>
                <w:b/>
                <w:bCs/>
                <w:sz w:val="20"/>
                <w:szCs w:val="20"/>
                <w:lang w:val="en-GB"/>
              </w:rPr>
              <w:t>600</w:t>
            </w:r>
          </w:p>
        </w:tc>
        <w:tc>
          <w:tcPr>
            <w:tcW w:w="782" w:type="dxa"/>
          </w:tcPr>
          <w:p w14:paraId="189FE059" w14:textId="77777777" w:rsidR="00CD1778" w:rsidRPr="00F25676" w:rsidRDefault="00CD1778" w:rsidP="00D17E9C">
            <w:pPr>
              <w:jc w:val="center"/>
              <w:rPr>
                <w:b/>
                <w:bCs/>
                <w:sz w:val="20"/>
                <w:szCs w:val="20"/>
                <w:lang w:val="en-GB"/>
              </w:rPr>
            </w:pPr>
            <w:r w:rsidRPr="00F25676">
              <w:rPr>
                <w:b/>
                <w:bCs/>
                <w:sz w:val="20"/>
                <w:szCs w:val="20"/>
                <w:lang w:val="en-GB"/>
              </w:rPr>
              <w:t>F</w:t>
            </w:r>
          </w:p>
        </w:tc>
      </w:tr>
      <w:tr w:rsidR="00CD1778" w:rsidRPr="00F25676" w14:paraId="615314E7" w14:textId="77777777" w:rsidTr="00F12948">
        <w:trPr>
          <w:trHeight w:val="297"/>
        </w:trPr>
        <w:tc>
          <w:tcPr>
            <w:tcW w:w="1985" w:type="dxa"/>
            <w:tcBorders>
              <w:left w:val="nil"/>
              <w:bottom w:val="nil"/>
              <w:right w:val="nil"/>
            </w:tcBorders>
            <w:shd w:val="clear" w:color="auto" w:fill="auto"/>
            <w:noWrap/>
          </w:tcPr>
          <w:p w14:paraId="50426BD5" w14:textId="77777777" w:rsidR="00CD1778" w:rsidRPr="00F25676" w:rsidRDefault="00CD1778" w:rsidP="00D17E9C">
            <w:pPr>
              <w:rPr>
                <w:b/>
                <w:bCs/>
                <w:sz w:val="20"/>
                <w:szCs w:val="20"/>
                <w:lang w:val="en-GB"/>
              </w:rPr>
            </w:pPr>
          </w:p>
          <w:p w14:paraId="1F2FBDD9" w14:textId="77777777" w:rsidR="00CD1778" w:rsidRPr="00F25676" w:rsidRDefault="00CD1778" w:rsidP="00D17E9C">
            <w:pPr>
              <w:rPr>
                <w:b/>
                <w:bCs/>
                <w:sz w:val="20"/>
                <w:szCs w:val="20"/>
                <w:lang w:val="en-GB"/>
              </w:rPr>
            </w:pPr>
          </w:p>
          <w:p w14:paraId="0592DDCA" w14:textId="77777777" w:rsidR="00CD1778" w:rsidRPr="00F25676" w:rsidRDefault="00CD1778" w:rsidP="00D17E9C">
            <w:pPr>
              <w:rPr>
                <w:b/>
                <w:bCs/>
                <w:sz w:val="20"/>
                <w:szCs w:val="20"/>
                <w:lang w:val="en-GB"/>
              </w:rPr>
            </w:pPr>
          </w:p>
        </w:tc>
        <w:tc>
          <w:tcPr>
            <w:tcW w:w="1134" w:type="dxa"/>
            <w:tcBorders>
              <w:left w:val="nil"/>
              <w:bottom w:val="nil"/>
              <w:right w:val="nil"/>
            </w:tcBorders>
            <w:shd w:val="clear" w:color="auto" w:fill="auto"/>
          </w:tcPr>
          <w:p w14:paraId="6E534B72" w14:textId="77777777" w:rsidR="00CD1778" w:rsidRPr="00F25676" w:rsidRDefault="00CD1778" w:rsidP="00D17E9C">
            <w:pPr>
              <w:rPr>
                <w:b/>
                <w:bCs/>
                <w:sz w:val="20"/>
                <w:szCs w:val="20"/>
                <w:lang w:val="en-GB"/>
              </w:rPr>
            </w:pPr>
          </w:p>
        </w:tc>
        <w:tc>
          <w:tcPr>
            <w:tcW w:w="708" w:type="dxa"/>
            <w:tcBorders>
              <w:left w:val="nil"/>
              <w:bottom w:val="nil"/>
              <w:right w:val="nil"/>
            </w:tcBorders>
            <w:shd w:val="clear" w:color="auto" w:fill="auto"/>
          </w:tcPr>
          <w:p w14:paraId="0C82560B" w14:textId="77777777" w:rsidR="00CD1778" w:rsidRPr="00F25676" w:rsidRDefault="00CD1778" w:rsidP="00D17E9C">
            <w:pPr>
              <w:rPr>
                <w:b/>
                <w:bCs/>
                <w:sz w:val="20"/>
                <w:szCs w:val="20"/>
                <w:lang w:val="en-GB"/>
              </w:rPr>
            </w:pPr>
          </w:p>
        </w:tc>
        <w:tc>
          <w:tcPr>
            <w:tcW w:w="993" w:type="dxa"/>
            <w:tcBorders>
              <w:left w:val="nil"/>
              <w:bottom w:val="nil"/>
              <w:right w:val="nil"/>
            </w:tcBorders>
            <w:shd w:val="clear" w:color="auto" w:fill="auto"/>
          </w:tcPr>
          <w:p w14:paraId="7F2BA0C2" w14:textId="77777777" w:rsidR="00CD1778" w:rsidRPr="00F25676" w:rsidRDefault="00CD1778" w:rsidP="00D17E9C">
            <w:pPr>
              <w:rPr>
                <w:b/>
                <w:bCs/>
                <w:sz w:val="20"/>
                <w:szCs w:val="20"/>
                <w:lang w:val="en-GB"/>
              </w:rPr>
            </w:pPr>
          </w:p>
        </w:tc>
        <w:tc>
          <w:tcPr>
            <w:tcW w:w="1338" w:type="dxa"/>
            <w:tcBorders>
              <w:left w:val="nil"/>
              <w:bottom w:val="nil"/>
            </w:tcBorders>
            <w:shd w:val="clear" w:color="auto" w:fill="auto"/>
            <w:noWrap/>
          </w:tcPr>
          <w:p w14:paraId="47C33E98" w14:textId="77777777" w:rsidR="00CD1778" w:rsidRPr="00F25676" w:rsidRDefault="00CD1778" w:rsidP="00D17E9C">
            <w:pPr>
              <w:rPr>
                <w:b/>
                <w:bCs/>
                <w:sz w:val="20"/>
                <w:szCs w:val="20"/>
                <w:lang w:val="en-GB"/>
              </w:rPr>
            </w:pPr>
          </w:p>
        </w:tc>
        <w:tc>
          <w:tcPr>
            <w:tcW w:w="1497" w:type="dxa"/>
            <w:shd w:val="clear" w:color="auto" w:fill="auto"/>
          </w:tcPr>
          <w:p w14:paraId="28451A79" w14:textId="77777777" w:rsidR="00CD1778" w:rsidRPr="00F25676" w:rsidRDefault="00CD1778" w:rsidP="00D17E9C">
            <w:pPr>
              <w:rPr>
                <w:b/>
                <w:bCs/>
                <w:sz w:val="20"/>
                <w:szCs w:val="20"/>
                <w:lang w:val="en-GB"/>
              </w:rPr>
            </w:pPr>
            <w:r w:rsidRPr="00F25676">
              <w:rPr>
                <w:b/>
                <w:bCs/>
                <w:sz w:val="20"/>
                <w:szCs w:val="20"/>
                <w:lang w:val="en-GB"/>
              </w:rPr>
              <w:t>PROJECT TOTAL</w:t>
            </w:r>
          </w:p>
        </w:tc>
        <w:tc>
          <w:tcPr>
            <w:tcW w:w="1238" w:type="dxa"/>
          </w:tcPr>
          <w:p w14:paraId="7E1551D8" w14:textId="15B9DB97" w:rsidR="00CD1778" w:rsidRPr="00F25676" w:rsidRDefault="00157491" w:rsidP="00FA7BC6">
            <w:pPr>
              <w:jc w:val="center"/>
              <w:rPr>
                <w:b/>
                <w:bCs/>
                <w:sz w:val="20"/>
                <w:szCs w:val="20"/>
                <w:lang w:val="en-GB"/>
              </w:rPr>
            </w:pPr>
            <w:r w:rsidRPr="00F25676">
              <w:rPr>
                <w:b/>
                <w:bCs/>
                <w:sz w:val="20"/>
                <w:szCs w:val="20"/>
                <w:lang w:val="en-GB"/>
              </w:rPr>
              <w:t>50,000</w:t>
            </w:r>
          </w:p>
        </w:tc>
        <w:tc>
          <w:tcPr>
            <w:tcW w:w="782" w:type="dxa"/>
          </w:tcPr>
          <w:p w14:paraId="12F1CD06" w14:textId="77777777" w:rsidR="00CD1778" w:rsidRPr="00F25676" w:rsidRDefault="00CD1778" w:rsidP="00D17E9C">
            <w:pPr>
              <w:rPr>
                <w:b/>
                <w:bCs/>
                <w:sz w:val="20"/>
                <w:szCs w:val="20"/>
                <w:lang w:val="en-GB"/>
              </w:rPr>
            </w:pPr>
          </w:p>
        </w:tc>
      </w:tr>
    </w:tbl>
    <w:p w14:paraId="1428B1E2" w14:textId="77777777" w:rsidR="00F12948" w:rsidRPr="00F25676" w:rsidRDefault="00F12948" w:rsidP="00F12948">
      <w:pPr>
        <w:spacing w:after="160" w:line="259" w:lineRule="auto"/>
        <w:contextualSpacing w:val="0"/>
        <w:rPr>
          <w:sz w:val="20"/>
          <w:szCs w:val="20"/>
          <w:lang w:val="en-GB" w:eastAsia="ja-JP"/>
        </w:rPr>
      </w:pPr>
    </w:p>
    <w:p w14:paraId="54614C59" w14:textId="77777777" w:rsidR="00F12948" w:rsidRPr="00F25676" w:rsidRDefault="00F12948" w:rsidP="00F12948">
      <w:pPr>
        <w:spacing w:after="160" w:line="259" w:lineRule="auto"/>
        <w:contextualSpacing w:val="0"/>
        <w:rPr>
          <w:sz w:val="20"/>
          <w:szCs w:val="20"/>
          <w:lang w:val="en-GB" w:eastAsia="ja-JP"/>
        </w:rPr>
      </w:pPr>
    </w:p>
    <w:p w14:paraId="50B443A9" w14:textId="77777777" w:rsidR="00F12948" w:rsidRPr="00F25676" w:rsidRDefault="00F12948" w:rsidP="00F12948">
      <w:pPr>
        <w:spacing w:after="160" w:line="259" w:lineRule="auto"/>
        <w:contextualSpacing w:val="0"/>
        <w:rPr>
          <w:sz w:val="20"/>
          <w:szCs w:val="20"/>
          <w:lang w:val="en-GB" w:eastAsia="ja-JP"/>
        </w:rPr>
      </w:pPr>
    </w:p>
    <w:tbl>
      <w:tblPr>
        <w:tblStyle w:val="TableGrid"/>
        <w:tblW w:w="9776" w:type="dxa"/>
        <w:tblLook w:val="04A0" w:firstRow="1" w:lastRow="0" w:firstColumn="1" w:lastColumn="0" w:noHBand="0" w:noVBand="1"/>
      </w:tblPr>
      <w:tblGrid>
        <w:gridCol w:w="846"/>
        <w:gridCol w:w="3544"/>
        <w:gridCol w:w="1418"/>
        <w:gridCol w:w="850"/>
        <w:gridCol w:w="3118"/>
      </w:tblGrid>
      <w:tr w:rsidR="00157491" w:rsidRPr="00F25676" w14:paraId="458234B6" w14:textId="77777777" w:rsidTr="00701818">
        <w:tc>
          <w:tcPr>
            <w:tcW w:w="846" w:type="dxa"/>
            <w:shd w:val="clear" w:color="auto" w:fill="EDEDED" w:themeFill="accent3" w:themeFillTint="33"/>
          </w:tcPr>
          <w:p w14:paraId="3481F0A0" w14:textId="77777777" w:rsidR="00157491" w:rsidRPr="00F25676" w:rsidRDefault="00157491" w:rsidP="00CA3923">
            <w:pPr>
              <w:rPr>
                <w:b/>
                <w:sz w:val="20"/>
                <w:szCs w:val="20"/>
              </w:rPr>
            </w:pPr>
            <w:r w:rsidRPr="00F25676">
              <w:rPr>
                <w:b/>
                <w:sz w:val="20"/>
                <w:szCs w:val="20"/>
              </w:rPr>
              <w:t>Budget Note</w:t>
            </w:r>
          </w:p>
        </w:tc>
        <w:tc>
          <w:tcPr>
            <w:tcW w:w="3544" w:type="dxa"/>
            <w:shd w:val="clear" w:color="auto" w:fill="EDEDED" w:themeFill="accent3" w:themeFillTint="33"/>
          </w:tcPr>
          <w:p w14:paraId="77F8FF8B" w14:textId="77777777" w:rsidR="00157491" w:rsidRPr="00F25676" w:rsidRDefault="00157491" w:rsidP="00CA3923">
            <w:pPr>
              <w:rPr>
                <w:b/>
                <w:sz w:val="20"/>
                <w:szCs w:val="20"/>
              </w:rPr>
            </w:pPr>
            <w:r w:rsidRPr="00F25676">
              <w:rPr>
                <w:b/>
                <w:sz w:val="20"/>
                <w:szCs w:val="20"/>
              </w:rPr>
              <w:t>Items</w:t>
            </w:r>
          </w:p>
        </w:tc>
        <w:tc>
          <w:tcPr>
            <w:tcW w:w="1418" w:type="dxa"/>
            <w:shd w:val="clear" w:color="auto" w:fill="EDEDED" w:themeFill="accent3" w:themeFillTint="33"/>
          </w:tcPr>
          <w:p w14:paraId="26705F89" w14:textId="59D161FF" w:rsidR="00157491" w:rsidRPr="00F25676" w:rsidRDefault="00157491" w:rsidP="00CA3923">
            <w:pPr>
              <w:jc w:val="center"/>
              <w:rPr>
                <w:b/>
                <w:sz w:val="20"/>
                <w:szCs w:val="20"/>
              </w:rPr>
            </w:pPr>
            <w:r w:rsidRPr="00F25676">
              <w:rPr>
                <w:b/>
                <w:sz w:val="20"/>
                <w:szCs w:val="20"/>
              </w:rPr>
              <w:t>Total estimated person</w:t>
            </w:r>
            <w:r w:rsidR="00701818" w:rsidRPr="00F25676">
              <w:rPr>
                <w:b/>
                <w:sz w:val="20"/>
                <w:szCs w:val="20"/>
              </w:rPr>
              <w:t xml:space="preserve"> days</w:t>
            </w:r>
          </w:p>
        </w:tc>
        <w:tc>
          <w:tcPr>
            <w:tcW w:w="850" w:type="dxa"/>
            <w:shd w:val="clear" w:color="auto" w:fill="EDEDED" w:themeFill="accent3" w:themeFillTint="33"/>
          </w:tcPr>
          <w:p w14:paraId="400DD985" w14:textId="77777777" w:rsidR="00157491" w:rsidRPr="00F25676" w:rsidRDefault="00157491" w:rsidP="00CA3923">
            <w:pPr>
              <w:jc w:val="center"/>
              <w:rPr>
                <w:b/>
                <w:sz w:val="20"/>
                <w:szCs w:val="20"/>
              </w:rPr>
            </w:pPr>
            <w:r w:rsidRPr="00F25676">
              <w:rPr>
                <w:b/>
                <w:sz w:val="20"/>
                <w:szCs w:val="20"/>
              </w:rPr>
              <w:t>Budget</w:t>
            </w:r>
          </w:p>
          <w:p w14:paraId="6E5E997B" w14:textId="77777777" w:rsidR="00157491" w:rsidRPr="00F25676" w:rsidRDefault="00157491" w:rsidP="00CA3923">
            <w:pPr>
              <w:jc w:val="center"/>
              <w:rPr>
                <w:b/>
                <w:sz w:val="20"/>
                <w:szCs w:val="20"/>
              </w:rPr>
            </w:pPr>
            <w:r w:rsidRPr="00F25676">
              <w:rPr>
                <w:b/>
                <w:bCs/>
                <w:sz w:val="20"/>
                <w:szCs w:val="20"/>
                <w:lang w:val="en-GB"/>
              </w:rPr>
              <w:t>US$</w:t>
            </w:r>
          </w:p>
        </w:tc>
        <w:tc>
          <w:tcPr>
            <w:tcW w:w="3118" w:type="dxa"/>
            <w:shd w:val="clear" w:color="auto" w:fill="EDEDED" w:themeFill="accent3" w:themeFillTint="33"/>
          </w:tcPr>
          <w:p w14:paraId="3E32FF8A" w14:textId="77777777" w:rsidR="00157491" w:rsidRPr="00F25676" w:rsidRDefault="00157491" w:rsidP="00CA3923">
            <w:pPr>
              <w:rPr>
                <w:b/>
                <w:sz w:val="20"/>
                <w:szCs w:val="20"/>
              </w:rPr>
            </w:pPr>
            <w:r w:rsidRPr="00F25676">
              <w:rPr>
                <w:b/>
                <w:sz w:val="20"/>
                <w:szCs w:val="20"/>
              </w:rPr>
              <w:t>Budget Note</w:t>
            </w:r>
          </w:p>
        </w:tc>
      </w:tr>
      <w:tr w:rsidR="000B0E77" w:rsidRPr="00F25676" w14:paraId="54E6F26C" w14:textId="77777777" w:rsidTr="00701818">
        <w:tc>
          <w:tcPr>
            <w:tcW w:w="846" w:type="dxa"/>
            <w:vAlign w:val="center"/>
          </w:tcPr>
          <w:p w14:paraId="2F2D1351" w14:textId="175E980A" w:rsidR="000B0E77" w:rsidRPr="00F25676" w:rsidRDefault="000B0E77" w:rsidP="00CA3923">
            <w:pPr>
              <w:jc w:val="center"/>
              <w:rPr>
                <w:sz w:val="20"/>
                <w:szCs w:val="20"/>
                <w:lang w:val="en-GB" w:eastAsia="ja-JP"/>
              </w:rPr>
            </w:pPr>
            <w:r w:rsidRPr="00F25676">
              <w:rPr>
                <w:sz w:val="20"/>
                <w:szCs w:val="20"/>
                <w:lang w:val="en-GB" w:eastAsia="ja-JP"/>
              </w:rPr>
              <w:t>A</w:t>
            </w:r>
          </w:p>
        </w:tc>
        <w:tc>
          <w:tcPr>
            <w:tcW w:w="3544" w:type="dxa"/>
            <w:vAlign w:val="center"/>
          </w:tcPr>
          <w:p w14:paraId="6F4AE529" w14:textId="77777777" w:rsidR="000B0E77" w:rsidRPr="00F25676" w:rsidRDefault="000B0E77" w:rsidP="00CA3923">
            <w:pPr>
              <w:rPr>
                <w:sz w:val="20"/>
                <w:szCs w:val="20"/>
                <w:lang w:val="en-GB" w:eastAsia="ja-JP"/>
              </w:rPr>
            </w:pPr>
            <w:r w:rsidRPr="00F25676">
              <w:rPr>
                <w:sz w:val="20"/>
                <w:szCs w:val="20"/>
                <w:lang w:val="en-GB" w:eastAsia="ja-JP"/>
              </w:rPr>
              <w:t>International Project Development Specialist (GEF PPG Team Leader)</w:t>
            </w:r>
          </w:p>
        </w:tc>
        <w:tc>
          <w:tcPr>
            <w:tcW w:w="1418" w:type="dxa"/>
            <w:vAlign w:val="center"/>
          </w:tcPr>
          <w:p w14:paraId="274654D3" w14:textId="5DD19AE5" w:rsidR="000B0E77" w:rsidRPr="00F25676" w:rsidRDefault="00862410" w:rsidP="00CA3923">
            <w:pPr>
              <w:jc w:val="center"/>
              <w:rPr>
                <w:sz w:val="20"/>
                <w:szCs w:val="20"/>
                <w:lang w:val="en-GB" w:eastAsia="ja-JP"/>
              </w:rPr>
            </w:pPr>
            <w:r w:rsidRPr="00F25676">
              <w:rPr>
                <w:sz w:val="20"/>
                <w:szCs w:val="20"/>
                <w:lang w:val="en-GB" w:eastAsia="ja-JP"/>
              </w:rPr>
              <w:t>40</w:t>
            </w:r>
          </w:p>
        </w:tc>
        <w:tc>
          <w:tcPr>
            <w:tcW w:w="850" w:type="dxa"/>
            <w:vAlign w:val="center"/>
          </w:tcPr>
          <w:p w14:paraId="5030F11A" w14:textId="18203D8C" w:rsidR="000B0E77" w:rsidRPr="00F25676" w:rsidRDefault="00A34AE3" w:rsidP="00CA3923">
            <w:pPr>
              <w:jc w:val="center"/>
              <w:rPr>
                <w:sz w:val="20"/>
                <w:szCs w:val="20"/>
                <w:lang w:val="en-GB" w:eastAsia="ja-JP"/>
              </w:rPr>
            </w:pPr>
            <w:r w:rsidRPr="00F25676">
              <w:rPr>
                <w:sz w:val="20"/>
                <w:szCs w:val="20"/>
                <w:lang w:val="en-GB" w:eastAsia="ja-JP"/>
              </w:rPr>
              <w:t>24,800</w:t>
            </w:r>
          </w:p>
        </w:tc>
        <w:tc>
          <w:tcPr>
            <w:tcW w:w="3118" w:type="dxa"/>
            <w:vMerge w:val="restart"/>
            <w:shd w:val="clear" w:color="auto" w:fill="auto"/>
            <w:vAlign w:val="center"/>
          </w:tcPr>
          <w:p w14:paraId="009E531B" w14:textId="7A324DDE" w:rsidR="000B0E77" w:rsidRPr="00F25676" w:rsidRDefault="000B0E77" w:rsidP="00CA3923">
            <w:pPr>
              <w:spacing w:before="60"/>
              <w:contextualSpacing w:val="0"/>
              <w:rPr>
                <w:sz w:val="20"/>
                <w:szCs w:val="20"/>
                <w:lang w:val="en-GB" w:eastAsia="ja-JP"/>
              </w:rPr>
            </w:pPr>
            <w:r w:rsidRPr="00F25676">
              <w:rPr>
                <w:sz w:val="20"/>
                <w:szCs w:val="20"/>
                <w:lang w:val="en-GB" w:eastAsia="ja-JP"/>
              </w:rPr>
              <w:t xml:space="preserve">Key responsibilities found in </w:t>
            </w:r>
            <w:r w:rsidR="00000141" w:rsidRPr="00F25676">
              <w:rPr>
                <w:sz w:val="20"/>
                <w:szCs w:val="20"/>
                <w:lang w:val="en-GB" w:eastAsia="ja-JP"/>
              </w:rPr>
              <w:t xml:space="preserve">Annex 2. </w:t>
            </w:r>
          </w:p>
        </w:tc>
      </w:tr>
      <w:tr w:rsidR="000B0E77" w:rsidRPr="00F25676" w14:paraId="767A0549" w14:textId="77777777" w:rsidTr="00701818">
        <w:tc>
          <w:tcPr>
            <w:tcW w:w="846" w:type="dxa"/>
            <w:vAlign w:val="center"/>
          </w:tcPr>
          <w:p w14:paraId="2FC752D4" w14:textId="77777777" w:rsidR="000B0E77" w:rsidRPr="00F25676" w:rsidRDefault="000B0E77" w:rsidP="00CA3923">
            <w:pPr>
              <w:jc w:val="center"/>
              <w:rPr>
                <w:sz w:val="20"/>
                <w:szCs w:val="20"/>
                <w:lang w:val="en-GB" w:eastAsia="ja-JP"/>
              </w:rPr>
            </w:pPr>
            <w:r w:rsidRPr="00F25676">
              <w:rPr>
                <w:sz w:val="20"/>
                <w:szCs w:val="20"/>
                <w:lang w:val="en-GB" w:eastAsia="ja-JP"/>
              </w:rPr>
              <w:t>B1</w:t>
            </w:r>
          </w:p>
        </w:tc>
        <w:tc>
          <w:tcPr>
            <w:tcW w:w="3544" w:type="dxa"/>
            <w:vAlign w:val="center"/>
          </w:tcPr>
          <w:p w14:paraId="0CC14A96" w14:textId="347026E6" w:rsidR="000B0E77" w:rsidRPr="00F25676" w:rsidRDefault="000B0E77" w:rsidP="00CA3923">
            <w:pPr>
              <w:rPr>
                <w:sz w:val="20"/>
                <w:szCs w:val="20"/>
                <w:lang w:val="en-GB" w:eastAsia="ja-JP"/>
              </w:rPr>
            </w:pPr>
            <w:r w:rsidRPr="00F25676">
              <w:rPr>
                <w:sz w:val="20"/>
                <w:szCs w:val="20"/>
                <w:lang w:val="en-GB" w:eastAsia="ja-JP"/>
              </w:rPr>
              <w:t>National Consultant for Policy</w:t>
            </w:r>
          </w:p>
        </w:tc>
        <w:tc>
          <w:tcPr>
            <w:tcW w:w="1418" w:type="dxa"/>
            <w:vAlign w:val="center"/>
          </w:tcPr>
          <w:p w14:paraId="6E571F7A" w14:textId="2522A2AD" w:rsidR="000B0E77" w:rsidRPr="00F25676" w:rsidRDefault="00862410" w:rsidP="00CA3923">
            <w:pPr>
              <w:jc w:val="center"/>
              <w:rPr>
                <w:sz w:val="20"/>
                <w:szCs w:val="20"/>
                <w:lang w:val="en-GB" w:eastAsia="ja-JP"/>
              </w:rPr>
            </w:pPr>
            <w:r w:rsidRPr="00F25676">
              <w:rPr>
                <w:sz w:val="20"/>
                <w:szCs w:val="20"/>
                <w:lang w:val="en-GB" w:eastAsia="ja-JP"/>
              </w:rPr>
              <w:t>25</w:t>
            </w:r>
          </w:p>
        </w:tc>
        <w:tc>
          <w:tcPr>
            <w:tcW w:w="850" w:type="dxa"/>
            <w:vAlign w:val="center"/>
          </w:tcPr>
          <w:p w14:paraId="1F5F73FF" w14:textId="2C9C243C" w:rsidR="000B0E77" w:rsidRPr="00F25676" w:rsidRDefault="00A34AE3" w:rsidP="00CA3923">
            <w:pPr>
              <w:jc w:val="center"/>
              <w:rPr>
                <w:sz w:val="20"/>
                <w:szCs w:val="20"/>
                <w:lang w:val="en-GB" w:eastAsia="ja-JP"/>
              </w:rPr>
            </w:pPr>
            <w:r w:rsidRPr="00F25676">
              <w:rPr>
                <w:sz w:val="20"/>
                <w:szCs w:val="20"/>
                <w:lang w:val="en-GB" w:eastAsia="ja-JP"/>
              </w:rPr>
              <w:t>3,750</w:t>
            </w:r>
          </w:p>
        </w:tc>
        <w:tc>
          <w:tcPr>
            <w:tcW w:w="3118" w:type="dxa"/>
            <w:vMerge/>
            <w:shd w:val="clear" w:color="auto" w:fill="auto"/>
          </w:tcPr>
          <w:p w14:paraId="2BF1CE09" w14:textId="77777777" w:rsidR="000B0E77" w:rsidRPr="00F25676" w:rsidRDefault="000B0E77" w:rsidP="00CA3923">
            <w:pPr>
              <w:rPr>
                <w:sz w:val="20"/>
                <w:szCs w:val="20"/>
                <w:lang w:val="en-GB" w:eastAsia="ja-JP"/>
              </w:rPr>
            </w:pPr>
          </w:p>
        </w:tc>
      </w:tr>
      <w:tr w:rsidR="000B0E77" w:rsidRPr="00F25676" w14:paraId="722F3B78" w14:textId="77777777" w:rsidTr="00701818">
        <w:tc>
          <w:tcPr>
            <w:tcW w:w="846" w:type="dxa"/>
            <w:vAlign w:val="center"/>
          </w:tcPr>
          <w:p w14:paraId="4229AF71" w14:textId="77777777" w:rsidR="000B0E77" w:rsidRPr="00F25676" w:rsidRDefault="000B0E77" w:rsidP="00CA3923">
            <w:pPr>
              <w:jc w:val="center"/>
              <w:rPr>
                <w:sz w:val="20"/>
                <w:szCs w:val="20"/>
                <w:lang w:val="en-GB" w:eastAsia="ja-JP"/>
              </w:rPr>
            </w:pPr>
            <w:r w:rsidRPr="00F25676">
              <w:rPr>
                <w:sz w:val="20"/>
                <w:szCs w:val="20"/>
                <w:lang w:val="en-GB" w:eastAsia="ja-JP"/>
              </w:rPr>
              <w:t>B2</w:t>
            </w:r>
          </w:p>
        </w:tc>
        <w:tc>
          <w:tcPr>
            <w:tcW w:w="3544" w:type="dxa"/>
            <w:vAlign w:val="center"/>
          </w:tcPr>
          <w:p w14:paraId="543C4782" w14:textId="6814ECA2" w:rsidR="000B0E77" w:rsidRPr="00F25676" w:rsidRDefault="000B0E77" w:rsidP="00CA3923">
            <w:pPr>
              <w:rPr>
                <w:sz w:val="20"/>
                <w:szCs w:val="20"/>
                <w:lang w:val="en-GB" w:eastAsia="ja-JP"/>
              </w:rPr>
            </w:pPr>
            <w:r w:rsidRPr="00F25676">
              <w:rPr>
                <w:sz w:val="20"/>
                <w:szCs w:val="20"/>
                <w:lang w:val="en-GB" w:eastAsia="ja-JP"/>
              </w:rPr>
              <w:t xml:space="preserve">National Consultant for Design of Pilot Plant in Binh </w:t>
            </w:r>
            <w:proofErr w:type="spellStart"/>
            <w:r w:rsidRPr="00F25676">
              <w:rPr>
                <w:sz w:val="20"/>
                <w:szCs w:val="20"/>
                <w:lang w:val="en-GB" w:eastAsia="ja-JP"/>
              </w:rPr>
              <w:t>Dinh</w:t>
            </w:r>
            <w:proofErr w:type="spellEnd"/>
          </w:p>
        </w:tc>
        <w:tc>
          <w:tcPr>
            <w:tcW w:w="1418" w:type="dxa"/>
            <w:vAlign w:val="center"/>
          </w:tcPr>
          <w:p w14:paraId="27902EAE" w14:textId="284B57AF" w:rsidR="000B0E77" w:rsidRPr="00F25676" w:rsidRDefault="00862410" w:rsidP="00CA3923">
            <w:pPr>
              <w:jc w:val="center"/>
              <w:rPr>
                <w:sz w:val="20"/>
                <w:szCs w:val="20"/>
                <w:lang w:val="en-GB" w:eastAsia="ja-JP"/>
              </w:rPr>
            </w:pPr>
            <w:r w:rsidRPr="00F25676">
              <w:rPr>
                <w:sz w:val="20"/>
                <w:szCs w:val="20"/>
                <w:lang w:val="en-GB" w:eastAsia="ja-JP"/>
              </w:rPr>
              <w:t>25</w:t>
            </w:r>
          </w:p>
        </w:tc>
        <w:tc>
          <w:tcPr>
            <w:tcW w:w="850" w:type="dxa"/>
            <w:vAlign w:val="center"/>
          </w:tcPr>
          <w:p w14:paraId="615B84A1" w14:textId="6CD752D9" w:rsidR="000B0E77" w:rsidRPr="00F25676" w:rsidRDefault="00A34AE3" w:rsidP="00CA3923">
            <w:pPr>
              <w:jc w:val="center"/>
              <w:rPr>
                <w:sz w:val="20"/>
                <w:szCs w:val="20"/>
                <w:lang w:val="en-GB" w:eastAsia="ja-JP"/>
              </w:rPr>
            </w:pPr>
            <w:r w:rsidRPr="00F25676">
              <w:rPr>
                <w:sz w:val="20"/>
                <w:szCs w:val="20"/>
                <w:lang w:val="en-GB" w:eastAsia="ja-JP"/>
              </w:rPr>
              <w:t>2,</w:t>
            </w:r>
            <w:r w:rsidR="00D93CE7" w:rsidRPr="00F25676">
              <w:rPr>
                <w:sz w:val="20"/>
                <w:szCs w:val="20"/>
                <w:lang w:val="en-GB" w:eastAsia="ja-JP"/>
              </w:rPr>
              <w:t>925</w:t>
            </w:r>
          </w:p>
        </w:tc>
        <w:tc>
          <w:tcPr>
            <w:tcW w:w="3118" w:type="dxa"/>
            <w:vMerge/>
            <w:shd w:val="clear" w:color="auto" w:fill="auto"/>
          </w:tcPr>
          <w:p w14:paraId="0EFBEFE7" w14:textId="77777777" w:rsidR="000B0E77" w:rsidRPr="00F25676" w:rsidRDefault="000B0E77" w:rsidP="00CA3923">
            <w:pPr>
              <w:rPr>
                <w:sz w:val="20"/>
                <w:szCs w:val="20"/>
                <w:lang w:val="en-GB" w:eastAsia="ja-JP"/>
              </w:rPr>
            </w:pPr>
          </w:p>
        </w:tc>
      </w:tr>
      <w:tr w:rsidR="000B0E77" w:rsidRPr="00F25676" w14:paraId="1E349F34" w14:textId="77777777" w:rsidTr="00701818">
        <w:tc>
          <w:tcPr>
            <w:tcW w:w="846" w:type="dxa"/>
            <w:vAlign w:val="center"/>
          </w:tcPr>
          <w:p w14:paraId="0331E6D3" w14:textId="77777777" w:rsidR="000B0E77" w:rsidRPr="00F25676" w:rsidRDefault="000B0E77" w:rsidP="00F13C2A">
            <w:pPr>
              <w:jc w:val="center"/>
              <w:rPr>
                <w:sz w:val="20"/>
                <w:szCs w:val="20"/>
                <w:lang w:val="en-GB" w:eastAsia="ja-JP"/>
              </w:rPr>
            </w:pPr>
            <w:r w:rsidRPr="00F25676">
              <w:rPr>
                <w:sz w:val="20"/>
                <w:szCs w:val="20"/>
                <w:lang w:val="en-GB" w:eastAsia="ja-JP"/>
              </w:rPr>
              <w:t>B4</w:t>
            </w:r>
          </w:p>
        </w:tc>
        <w:tc>
          <w:tcPr>
            <w:tcW w:w="3544" w:type="dxa"/>
            <w:vAlign w:val="center"/>
          </w:tcPr>
          <w:p w14:paraId="2C70D9FC" w14:textId="29972984" w:rsidR="000B0E77" w:rsidRPr="00F25676" w:rsidRDefault="000B0E77" w:rsidP="00F13C2A">
            <w:pPr>
              <w:rPr>
                <w:sz w:val="20"/>
                <w:szCs w:val="20"/>
                <w:lang w:val="en-GB" w:eastAsia="ja-JP"/>
              </w:rPr>
            </w:pPr>
            <w:r w:rsidRPr="00F25676">
              <w:rPr>
                <w:sz w:val="20"/>
                <w:szCs w:val="20"/>
                <w:lang w:val="en-GB" w:eastAsia="ja-JP"/>
              </w:rPr>
              <w:t xml:space="preserve">National Consultant for Safeguarding &amp; Budgeting </w:t>
            </w:r>
          </w:p>
        </w:tc>
        <w:tc>
          <w:tcPr>
            <w:tcW w:w="1418" w:type="dxa"/>
            <w:vAlign w:val="center"/>
          </w:tcPr>
          <w:p w14:paraId="00676E45" w14:textId="6D3223C7" w:rsidR="000B0E77" w:rsidRPr="00F25676" w:rsidRDefault="00862410" w:rsidP="00F13C2A">
            <w:pPr>
              <w:jc w:val="center"/>
              <w:rPr>
                <w:sz w:val="20"/>
                <w:szCs w:val="20"/>
                <w:lang w:val="en-GB" w:eastAsia="ja-JP"/>
              </w:rPr>
            </w:pPr>
            <w:r w:rsidRPr="00F25676">
              <w:rPr>
                <w:sz w:val="20"/>
                <w:szCs w:val="20"/>
                <w:lang w:val="en-GB" w:eastAsia="ja-JP"/>
              </w:rPr>
              <w:t>25</w:t>
            </w:r>
          </w:p>
        </w:tc>
        <w:tc>
          <w:tcPr>
            <w:tcW w:w="850" w:type="dxa"/>
            <w:vAlign w:val="center"/>
          </w:tcPr>
          <w:p w14:paraId="1AFE0FC1" w14:textId="2DBCE718" w:rsidR="000B0E77" w:rsidRPr="00F25676" w:rsidRDefault="00D93CE7" w:rsidP="00F13C2A">
            <w:pPr>
              <w:jc w:val="center"/>
              <w:rPr>
                <w:sz w:val="20"/>
                <w:szCs w:val="20"/>
                <w:lang w:val="en-GB" w:eastAsia="ja-JP"/>
              </w:rPr>
            </w:pPr>
            <w:r w:rsidRPr="00F25676">
              <w:rPr>
                <w:sz w:val="20"/>
                <w:szCs w:val="20"/>
                <w:lang w:val="en-GB" w:eastAsia="ja-JP"/>
              </w:rPr>
              <w:t>2,925</w:t>
            </w:r>
          </w:p>
        </w:tc>
        <w:tc>
          <w:tcPr>
            <w:tcW w:w="3118" w:type="dxa"/>
            <w:vMerge/>
            <w:shd w:val="clear" w:color="auto" w:fill="auto"/>
          </w:tcPr>
          <w:p w14:paraId="1FAF2BEB" w14:textId="77777777" w:rsidR="000B0E77" w:rsidRPr="00F25676" w:rsidRDefault="000B0E77" w:rsidP="00F13C2A">
            <w:pPr>
              <w:rPr>
                <w:sz w:val="20"/>
                <w:szCs w:val="20"/>
                <w:lang w:val="en-GB" w:eastAsia="ja-JP"/>
              </w:rPr>
            </w:pPr>
          </w:p>
        </w:tc>
      </w:tr>
      <w:tr w:rsidR="000B0E77" w:rsidRPr="00F25676" w14:paraId="3DED960B" w14:textId="77777777" w:rsidTr="00701818">
        <w:tc>
          <w:tcPr>
            <w:tcW w:w="846" w:type="dxa"/>
            <w:vAlign w:val="center"/>
          </w:tcPr>
          <w:p w14:paraId="48BCF64A" w14:textId="77777777" w:rsidR="000B0E77" w:rsidRPr="00F25676" w:rsidRDefault="000B0E77" w:rsidP="00F13C2A">
            <w:pPr>
              <w:jc w:val="center"/>
              <w:rPr>
                <w:sz w:val="20"/>
                <w:szCs w:val="20"/>
                <w:lang w:val="en-GB" w:eastAsia="ja-JP"/>
              </w:rPr>
            </w:pPr>
            <w:r w:rsidRPr="00F25676">
              <w:rPr>
                <w:sz w:val="20"/>
                <w:szCs w:val="20"/>
                <w:lang w:val="en-GB" w:eastAsia="ja-JP"/>
              </w:rPr>
              <w:t>C</w:t>
            </w:r>
          </w:p>
        </w:tc>
        <w:tc>
          <w:tcPr>
            <w:tcW w:w="3544" w:type="dxa"/>
            <w:vAlign w:val="center"/>
          </w:tcPr>
          <w:p w14:paraId="14416248" w14:textId="0AA26E3F" w:rsidR="000B0E77" w:rsidRPr="00F25676" w:rsidRDefault="000B0E77" w:rsidP="00F13C2A">
            <w:pPr>
              <w:rPr>
                <w:sz w:val="20"/>
                <w:szCs w:val="20"/>
                <w:lang w:val="en-GB" w:eastAsia="ja-JP"/>
              </w:rPr>
            </w:pPr>
            <w:r w:rsidRPr="00F25676">
              <w:rPr>
                <w:sz w:val="20"/>
                <w:szCs w:val="20"/>
                <w:lang w:val="en-GB" w:eastAsia="ja-JP"/>
              </w:rPr>
              <w:t>IP Capacity Assessment</w:t>
            </w:r>
          </w:p>
        </w:tc>
        <w:tc>
          <w:tcPr>
            <w:tcW w:w="1418" w:type="dxa"/>
            <w:vAlign w:val="center"/>
          </w:tcPr>
          <w:p w14:paraId="2B641F20" w14:textId="77777777" w:rsidR="000B0E77" w:rsidRPr="00F25676" w:rsidRDefault="000B0E77" w:rsidP="00F13C2A">
            <w:pPr>
              <w:jc w:val="center"/>
              <w:rPr>
                <w:sz w:val="20"/>
                <w:szCs w:val="20"/>
                <w:lang w:val="en-GB" w:eastAsia="ja-JP"/>
              </w:rPr>
            </w:pPr>
            <w:r w:rsidRPr="00F25676">
              <w:rPr>
                <w:sz w:val="20"/>
                <w:szCs w:val="20"/>
                <w:lang w:val="en-GB" w:eastAsia="ja-JP"/>
              </w:rPr>
              <w:t>--</w:t>
            </w:r>
          </w:p>
        </w:tc>
        <w:tc>
          <w:tcPr>
            <w:tcW w:w="850" w:type="dxa"/>
            <w:vAlign w:val="center"/>
          </w:tcPr>
          <w:p w14:paraId="3B0AE697" w14:textId="402B86D3" w:rsidR="000B0E77" w:rsidRPr="00F25676" w:rsidRDefault="000B0E77" w:rsidP="00F13C2A">
            <w:pPr>
              <w:jc w:val="center"/>
              <w:rPr>
                <w:sz w:val="20"/>
                <w:szCs w:val="20"/>
                <w:lang w:val="en-GB" w:eastAsia="ja-JP"/>
              </w:rPr>
            </w:pPr>
            <w:r w:rsidRPr="00F25676">
              <w:rPr>
                <w:sz w:val="20"/>
                <w:szCs w:val="20"/>
                <w:lang w:val="en-GB" w:eastAsia="ja-JP"/>
              </w:rPr>
              <w:t>5,000</w:t>
            </w:r>
          </w:p>
        </w:tc>
        <w:tc>
          <w:tcPr>
            <w:tcW w:w="3118" w:type="dxa"/>
            <w:vMerge/>
            <w:shd w:val="clear" w:color="auto" w:fill="auto"/>
          </w:tcPr>
          <w:p w14:paraId="2C3D1223" w14:textId="77777777" w:rsidR="000B0E77" w:rsidRPr="00F25676" w:rsidRDefault="000B0E77" w:rsidP="00F13C2A">
            <w:pPr>
              <w:rPr>
                <w:sz w:val="20"/>
                <w:szCs w:val="20"/>
                <w:lang w:val="en-GB" w:eastAsia="ja-JP"/>
              </w:rPr>
            </w:pPr>
          </w:p>
        </w:tc>
      </w:tr>
      <w:tr w:rsidR="00F13C2A" w:rsidRPr="00F25676" w14:paraId="1D57EE52" w14:textId="77777777" w:rsidTr="00701818">
        <w:tc>
          <w:tcPr>
            <w:tcW w:w="846" w:type="dxa"/>
            <w:vAlign w:val="center"/>
          </w:tcPr>
          <w:p w14:paraId="5EA1E8DB" w14:textId="77777777" w:rsidR="00F13C2A" w:rsidRPr="00F25676" w:rsidRDefault="00F13C2A" w:rsidP="00F13C2A">
            <w:pPr>
              <w:jc w:val="center"/>
              <w:rPr>
                <w:sz w:val="20"/>
                <w:szCs w:val="20"/>
                <w:lang w:val="en-GB" w:eastAsia="ja-JP"/>
              </w:rPr>
            </w:pPr>
            <w:r w:rsidRPr="00F25676">
              <w:rPr>
                <w:sz w:val="20"/>
                <w:szCs w:val="20"/>
                <w:lang w:val="en-GB" w:eastAsia="ja-JP"/>
              </w:rPr>
              <w:t>D</w:t>
            </w:r>
          </w:p>
        </w:tc>
        <w:tc>
          <w:tcPr>
            <w:tcW w:w="3544" w:type="dxa"/>
            <w:vAlign w:val="center"/>
          </w:tcPr>
          <w:p w14:paraId="046EF0A1" w14:textId="69B4DA22" w:rsidR="00F13C2A" w:rsidRPr="00F25676" w:rsidRDefault="00F13C2A" w:rsidP="00F13C2A">
            <w:pPr>
              <w:rPr>
                <w:sz w:val="20"/>
                <w:szCs w:val="20"/>
                <w:lang w:val="en-GB" w:eastAsia="ja-JP"/>
              </w:rPr>
            </w:pPr>
            <w:r w:rsidRPr="00F25676">
              <w:rPr>
                <w:sz w:val="20"/>
                <w:szCs w:val="20"/>
                <w:lang w:val="en-GB" w:eastAsia="ja-JP"/>
              </w:rPr>
              <w:t xml:space="preserve">Inception </w:t>
            </w:r>
            <w:r w:rsidR="00862410" w:rsidRPr="00F25676">
              <w:rPr>
                <w:sz w:val="20"/>
                <w:szCs w:val="20"/>
                <w:lang w:val="en-GB" w:eastAsia="ja-JP"/>
              </w:rPr>
              <w:t>Workshop</w:t>
            </w:r>
          </w:p>
        </w:tc>
        <w:tc>
          <w:tcPr>
            <w:tcW w:w="1418" w:type="dxa"/>
            <w:vAlign w:val="center"/>
          </w:tcPr>
          <w:p w14:paraId="2F120683" w14:textId="77777777" w:rsidR="00F13C2A" w:rsidRPr="00F25676" w:rsidRDefault="00F13C2A" w:rsidP="00F13C2A">
            <w:pPr>
              <w:jc w:val="center"/>
              <w:rPr>
                <w:sz w:val="20"/>
                <w:szCs w:val="20"/>
                <w:lang w:val="en-GB" w:eastAsia="ja-JP"/>
              </w:rPr>
            </w:pPr>
            <w:r w:rsidRPr="00F25676">
              <w:rPr>
                <w:sz w:val="20"/>
                <w:szCs w:val="20"/>
                <w:lang w:val="en-GB" w:eastAsia="ja-JP"/>
              </w:rPr>
              <w:t>--</w:t>
            </w:r>
          </w:p>
        </w:tc>
        <w:tc>
          <w:tcPr>
            <w:tcW w:w="850" w:type="dxa"/>
            <w:vAlign w:val="center"/>
          </w:tcPr>
          <w:p w14:paraId="6190A801" w14:textId="0A951B24" w:rsidR="00F13C2A" w:rsidRPr="00F25676" w:rsidRDefault="00D93CE7" w:rsidP="00F13C2A">
            <w:pPr>
              <w:jc w:val="center"/>
              <w:rPr>
                <w:sz w:val="20"/>
                <w:szCs w:val="20"/>
                <w:lang w:val="en-GB" w:eastAsia="ja-JP"/>
              </w:rPr>
            </w:pPr>
            <w:r w:rsidRPr="00F25676">
              <w:rPr>
                <w:sz w:val="20"/>
                <w:szCs w:val="20"/>
                <w:lang w:val="en-GB" w:eastAsia="ja-JP"/>
              </w:rPr>
              <w:t>4</w:t>
            </w:r>
            <w:r w:rsidR="00F13C2A" w:rsidRPr="00F25676">
              <w:rPr>
                <w:sz w:val="20"/>
                <w:szCs w:val="20"/>
                <w:lang w:val="en-GB" w:eastAsia="ja-JP"/>
              </w:rPr>
              <w:t>,000</w:t>
            </w:r>
          </w:p>
        </w:tc>
        <w:tc>
          <w:tcPr>
            <w:tcW w:w="3118" w:type="dxa"/>
            <w:shd w:val="clear" w:color="auto" w:fill="auto"/>
          </w:tcPr>
          <w:p w14:paraId="058A1518" w14:textId="104D26CF" w:rsidR="00F13C2A" w:rsidRPr="00F25676" w:rsidRDefault="00F13C2A" w:rsidP="00F13C2A">
            <w:pPr>
              <w:rPr>
                <w:sz w:val="20"/>
                <w:szCs w:val="20"/>
                <w:lang w:val="en-GB" w:eastAsia="ja-JP"/>
              </w:rPr>
            </w:pPr>
          </w:p>
        </w:tc>
      </w:tr>
      <w:tr w:rsidR="00F13C2A" w:rsidRPr="00F25676" w14:paraId="43531472" w14:textId="77777777" w:rsidTr="00701818">
        <w:tc>
          <w:tcPr>
            <w:tcW w:w="846" w:type="dxa"/>
            <w:vAlign w:val="center"/>
          </w:tcPr>
          <w:p w14:paraId="515E86E5" w14:textId="77777777" w:rsidR="00F13C2A" w:rsidRPr="00F25676" w:rsidRDefault="00F13C2A" w:rsidP="00F13C2A">
            <w:pPr>
              <w:jc w:val="center"/>
              <w:rPr>
                <w:sz w:val="20"/>
                <w:szCs w:val="20"/>
                <w:lang w:val="en-GB" w:eastAsia="ja-JP"/>
              </w:rPr>
            </w:pPr>
            <w:r w:rsidRPr="00F25676">
              <w:rPr>
                <w:sz w:val="20"/>
                <w:szCs w:val="20"/>
                <w:lang w:val="en-GB" w:eastAsia="ja-JP"/>
              </w:rPr>
              <w:t>E</w:t>
            </w:r>
          </w:p>
        </w:tc>
        <w:tc>
          <w:tcPr>
            <w:tcW w:w="3544" w:type="dxa"/>
            <w:vAlign w:val="center"/>
          </w:tcPr>
          <w:p w14:paraId="3269E77E" w14:textId="149C0A79" w:rsidR="00F13C2A" w:rsidRPr="00F25676" w:rsidRDefault="00F13C2A" w:rsidP="00F13C2A">
            <w:pPr>
              <w:rPr>
                <w:sz w:val="20"/>
                <w:szCs w:val="20"/>
                <w:lang w:val="en-GB" w:eastAsia="ja-JP"/>
              </w:rPr>
            </w:pPr>
            <w:r w:rsidRPr="00F25676">
              <w:rPr>
                <w:sz w:val="20"/>
                <w:szCs w:val="20"/>
                <w:lang w:val="en-GB" w:eastAsia="ja-JP"/>
              </w:rPr>
              <w:t xml:space="preserve">Validation </w:t>
            </w:r>
            <w:r w:rsidR="00862410" w:rsidRPr="00F25676">
              <w:rPr>
                <w:sz w:val="20"/>
                <w:szCs w:val="20"/>
                <w:lang w:val="en-GB" w:eastAsia="ja-JP"/>
              </w:rPr>
              <w:t>Workshop</w:t>
            </w:r>
          </w:p>
        </w:tc>
        <w:tc>
          <w:tcPr>
            <w:tcW w:w="1418" w:type="dxa"/>
            <w:vAlign w:val="center"/>
          </w:tcPr>
          <w:p w14:paraId="23E2A09F" w14:textId="77777777" w:rsidR="00F13C2A" w:rsidRPr="00F25676" w:rsidRDefault="00F13C2A" w:rsidP="00F13C2A">
            <w:pPr>
              <w:jc w:val="center"/>
              <w:rPr>
                <w:sz w:val="20"/>
                <w:szCs w:val="20"/>
                <w:lang w:val="en-GB" w:eastAsia="ja-JP"/>
              </w:rPr>
            </w:pPr>
            <w:r w:rsidRPr="00F25676">
              <w:rPr>
                <w:sz w:val="20"/>
                <w:szCs w:val="20"/>
                <w:lang w:val="en-GB" w:eastAsia="ja-JP"/>
              </w:rPr>
              <w:t>--</w:t>
            </w:r>
          </w:p>
        </w:tc>
        <w:tc>
          <w:tcPr>
            <w:tcW w:w="850" w:type="dxa"/>
            <w:vAlign w:val="center"/>
          </w:tcPr>
          <w:p w14:paraId="4838B10E" w14:textId="3A041141" w:rsidR="00F13C2A" w:rsidRPr="00F25676" w:rsidRDefault="00D93CE7" w:rsidP="00F13C2A">
            <w:pPr>
              <w:jc w:val="center"/>
              <w:rPr>
                <w:sz w:val="20"/>
                <w:szCs w:val="20"/>
                <w:lang w:val="en-GB" w:eastAsia="ja-JP"/>
              </w:rPr>
            </w:pPr>
            <w:r w:rsidRPr="00F25676">
              <w:rPr>
                <w:sz w:val="20"/>
                <w:szCs w:val="20"/>
                <w:lang w:val="en-GB" w:eastAsia="ja-JP"/>
              </w:rPr>
              <w:t>4</w:t>
            </w:r>
            <w:r w:rsidR="00F13C2A" w:rsidRPr="00F25676">
              <w:rPr>
                <w:sz w:val="20"/>
                <w:szCs w:val="20"/>
                <w:lang w:val="en-GB" w:eastAsia="ja-JP"/>
              </w:rPr>
              <w:t>,000</w:t>
            </w:r>
          </w:p>
        </w:tc>
        <w:tc>
          <w:tcPr>
            <w:tcW w:w="3118" w:type="dxa"/>
            <w:shd w:val="clear" w:color="auto" w:fill="auto"/>
          </w:tcPr>
          <w:p w14:paraId="41ED2FE4" w14:textId="7940C65A" w:rsidR="00F13C2A" w:rsidRPr="00F25676" w:rsidRDefault="00977885" w:rsidP="00F13C2A">
            <w:pPr>
              <w:rPr>
                <w:sz w:val="20"/>
                <w:szCs w:val="20"/>
                <w:lang w:val="en-GB" w:eastAsia="ja-JP"/>
              </w:rPr>
            </w:pPr>
            <w:r w:rsidRPr="00F25676">
              <w:rPr>
                <w:sz w:val="20"/>
                <w:szCs w:val="20"/>
                <w:lang w:val="en-GB" w:eastAsia="ja-JP"/>
              </w:rPr>
              <w:t>Validate the project activities and the final draft of the UNDP-GEF project document.</w:t>
            </w:r>
          </w:p>
        </w:tc>
      </w:tr>
      <w:tr w:rsidR="00F13C2A" w:rsidRPr="00F25676" w14:paraId="2586014E" w14:textId="77777777" w:rsidTr="00701818">
        <w:tc>
          <w:tcPr>
            <w:tcW w:w="846" w:type="dxa"/>
            <w:vAlign w:val="center"/>
          </w:tcPr>
          <w:p w14:paraId="6544325A" w14:textId="77777777" w:rsidR="00F13C2A" w:rsidRPr="00F25676" w:rsidRDefault="00F13C2A" w:rsidP="00F13C2A">
            <w:pPr>
              <w:jc w:val="center"/>
              <w:rPr>
                <w:sz w:val="20"/>
                <w:szCs w:val="20"/>
                <w:lang w:val="en-GB" w:eastAsia="ja-JP"/>
              </w:rPr>
            </w:pPr>
            <w:r w:rsidRPr="00F25676">
              <w:rPr>
                <w:sz w:val="20"/>
                <w:szCs w:val="20"/>
                <w:lang w:val="en-GB" w:eastAsia="ja-JP"/>
              </w:rPr>
              <w:t>F</w:t>
            </w:r>
          </w:p>
        </w:tc>
        <w:tc>
          <w:tcPr>
            <w:tcW w:w="3544" w:type="dxa"/>
            <w:vAlign w:val="center"/>
          </w:tcPr>
          <w:p w14:paraId="044C97D7" w14:textId="4F0C9E55" w:rsidR="00F13C2A" w:rsidRPr="00F25676" w:rsidRDefault="00F13C2A" w:rsidP="00F13C2A">
            <w:pPr>
              <w:rPr>
                <w:sz w:val="20"/>
                <w:szCs w:val="20"/>
                <w:lang w:val="en-GB" w:eastAsia="ja-JP"/>
              </w:rPr>
            </w:pPr>
            <w:r w:rsidRPr="00F25676">
              <w:rPr>
                <w:sz w:val="20"/>
                <w:szCs w:val="20"/>
                <w:lang w:val="en-GB" w:eastAsia="ja-JP"/>
              </w:rPr>
              <w:t>Travel</w:t>
            </w:r>
          </w:p>
        </w:tc>
        <w:tc>
          <w:tcPr>
            <w:tcW w:w="1418" w:type="dxa"/>
            <w:vAlign w:val="center"/>
          </w:tcPr>
          <w:p w14:paraId="0969D13A" w14:textId="77777777" w:rsidR="00F13C2A" w:rsidRPr="00F25676" w:rsidRDefault="00F13C2A" w:rsidP="00F13C2A">
            <w:pPr>
              <w:jc w:val="center"/>
              <w:rPr>
                <w:sz w:val="20"/>
                <w:szCs w:val="20"/>
                <w:lang w:val="en-GB" w:eastAsia="ja-JP"/>
              </w:rPr>
            </w:pPr>
            <w:r w:rsidRPr="00F25676">
              <w:rPr>
                <w:sz w:val="20"/>
                <w:szCs w:val="20"/>
                <w:lang w:val="en-GB" w:eastAsia="ja-JP"/>
              </w:rPr>
              <w:t>--</w:t>
            </w:r>
          </w:p>
        </w:tc>
        <w:tc>
          <w:tcPr>
            <w:tcW w:w="850" w:type="dxa"/>
            <w:vAlign w:val="center"/>
          </w:tcPr>
          <w:p w14:paraId="3B8C4170" w14:textId="03583E3D" w:rsidR="00F13C2A" w:rsidRPr="00F25676" w:rsidRDefault="00D93CE7" w:rsidP="00F13C2A">
            <w:pPr>
              <w:jc w:val="center"/>
              <w:rPr>
                <w:sz w:val="20"/>
                <w:szCs w:val="20"/>
                <w:lang w:val="en-GB" w:eastAsia="ja-JP"/>
              </w:rPr>
            </w:pPr>
            <w:r w:rsidRPr="00F25676">
              <w:rPr>
                <w:sz w:val="20"/>
                <w:szCs w:val="20"/>
                <w:lang w:val="en-GB" w:eastAsia="ja-JP"/>
              </w:rPr>
              <w:t>2,600</w:t>
            </w:r>
          </w:p>
        </w:tc>
        <w:tc>
          <w:tcPr>
            <w:tcW w:w="3118" w:type="dxa"/>
            <w:shd w:val="clear" w:color="auto" w:fill="auto"/>
          </w:tcPr>
          <w:p w14:paraId="0EB73557" w14:textId="331BB7C0" w:rsidR="00F13C2A" w:rsidRPr="00F25676" w:rsidRDefault="00F13C2A" w:rsidP="00F13C2A">
            <w:pPr>
              <w:rPr>
                <w:sz w:val="20"/>
                <w:szCs w:val="20"/>
                <w:lang w:val="en-GB" w:eastAsia="ja-JP"/>
              </w:rPr>
            </w:pPr>
            <w:r w:rsidRPr="00F25676">
              <w:rPr>
                <w:sz w:val="20"/>
                <w:szCs w:val="20"/>
                <w:lang w:val="en-GB" w:eastAsia="ja-JP"/>
              </w:rPr>
              <w:t>International consultant missions to Viet Nam plus domestic travel; national consultant travels to pilot sites.</w:t>
            </w:r>
          </w:p>
        </w:tc>
      </w:tr>
    </w:tbl>
    <w:p w14:paraId="4E2D8A4A" w14:textId="77777777" w:rsidR="00715032" w:rsidRPr="00F25676" w:rsidRDefault="00715032" w:rsidP="007A0B40">
      <w:pPr>
        <w:pStyle w:val="Heading1"/>
        <w:numPr>
          <w:ilvl w:val="0"/>
          <w:numId w:val="2"/>
        </w:numPr>
        <w:rPr>
          <w:lang w:val="en-GB" w:eastAsia="ja-JP"/>
        </w:rPr>
        <w:sectPr w:rsidR="00715032" w:rsidRPr="00F25676" w:rsidSect="00A339FA">
          <w:pgSz w:w="12240" w:h="15840"/>
          <w:pgMar w:top="1440" w:right="1440" w:bottom="1440" w:left="1440" w:header="720" w:footer="720" w:gutter="0"/>
          <w:cols w:space="720"/>
          <w:docGrid w:linePitch="360"/>
        </w:sectPr>
      </w:pPr>
    </w:p>
    <w:p w14:paraId="441F1AF7" w14:textId="0192B407" w:rsidR="00243F4B" w:rsidRPr="00F25676" w:rsidRDefault="00367BA3" w:rsidP="007A0B40">
      <w:pPr>
        <w:pStyle w:val="Heading1"/>
        <w:numPr>
          <w:ilvl w:val="0"/>
          <w:numId w:val="2"/>
        </w:numPr>
        <w:rPr>
          <w:lang w:val="en-GB" w:eastAsia="ja-JP"/>
        </w:rPr>
      </w:pPr>
      <w:bookmarkStart w:id="9" w:name="_Toc104982721"/>
      <w:r w:rsidRPr="00F25676">
        <w:rPr>
          <w:lang w:val="en-GB" w:eastAsia="ja-JP"/>
        </w:rPr>
        <w:lastRenderedPageBreak/>
        <w:t>GEF PPG</w:t>
      </w:r>
      <w:r w:rsidR="007A0B40" w:rsidRPr="00F25676">
        <w:rPr>
          <w:lang w:val="en-GB" w:eastAsia="ja-JP"/>
        </w:rPr>
        <w:t xml:space="preserve"> Activities timeframe and budget</w:t>
      </w:r>
      <w:bookmarkEnd w:id="9"/>
    </w:p>
    <w:p w14:paraId="785A46A6" w14:textId="24F9C755" w:rsidR="00796AC4" w:rsidRPr="00F25676" w:rsidRDefault="00796AC4" w:rsidP="00796AC4"/>
    <w:p w14:paraId="3EEF0696" w14:textId="77777777" w:rsidR="00610658" w:rsidRPr="00F25676" w:rsidRDefault="00610658" w:rsidP="007A0B40">
      <w:pPr>
        <w:rPr>
          <w:lang w:val="en-GB" w:eastAsia="ja-JP"/>
        </w:rPr>
      </w:pPr>
    </w:p>
    <w:tbl>
      <w:tblPr>
        <w:tblW w:w="10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783"/>
        <w:gridCol w:w="783"/>
        <w:gridCol w:w="783"/>
        <w:gridCol w:w="783"/>
        <w:gridCol w:w="783"/>
        <w:gridCol w:w="783"/>
        <w:gridCol w:w="868"/>
      </w:tblGrid>
      <w:tr w:rsidR="00701818" w:rsidRPr="00F25676" w14:paraId="79925EEA" w14:textId="77777777" w:rsidTr="00EB49F4">
        <w:trPr>
          <w:jc w:val="center"/>
        </w:trPr>
        <w:tc>
          <w:tcPr>
            <w:tcW w:w="4516" w:type="dxa"/>
            <w:shd w:val="clear" w:color="auto" w:fill="EDEDED" w:themeFill="accent3" w:themeFillTint="33"/>
            <w:vAlign w:val="center"/>
          </w:tcPr>
          <w:p w14:paraId="67876142" w14:textId="77777777" w:rsidR="00701818" w:rsidRPr="00F25676" w:rsidRDefault="00701818" w:rsidP="00CA3923">
            <w:pPr>
              <w:jc w:val="center"/>
              <w:rPr>
                <w:rFonts w:cstheme="minorHAnsi"/>
                <w:b/>
                <w:sz w:val="20"/>
                <w:szCs w:val="20"/>
                <w:lang w:val="en-GB"/>
              </w:rPr>
            </w:pPr>
            <w:r w:rsidRPr="00F25676">
              <w:rPr>
                <w:rFonts w:cstheme="minorHAnsi"/>
                <w:b/>
                <w:sz w:val="20"/>
                <w:szCs w:val="20"/>
                <w:lang w:val="en-GB"/>
              </w:rPr>
              <w:t>PPG Activity</w:t>
            </w:r>
          </w:p>
        </w:tc>
        <w:tc>
          <w:tcPr>
            <w:tcW w:w="783" w:type="dxa"/>
            <w:shd w:val="clear" w:color="auto" w:fill="EDEDED" w:themeFill="accent3" w:themeFillTint="33"/>
          </w:tcPr>
          <w:p w14:paraId="4FAB144A" w14:textId="77777777" w:rsidR="00701818" w:rsidRPr="00F25676" w:rsidRDefault="00701818" w:rsidP="00CA3923">
            <w:pPr>
              <w:jc w:val="center"/>
              <w:rPr>
                <w:rFonts w:cstheme="minorHAnsi"/>
                <w:b/>
                <w:sz w:val="20"/>
                <w:szCs w:val="20"/>
                <w:lang w:val="en-GB"/>
              </w:rPr>
            </w:pPr>
            <w:r w:rsidRPr="00F25676">
              <w:rPr>
                <w:rFonts w:cstheme="minorHAnsi"/>
                <w:b/>
                <w:sz w:val="20"/>
                <w:szCs w:val="20"/>
                <w:lang w:val="en-GB"/>
              </w:rPr>
              <w:t>Month</w:t>
            </w:r>
          </w:p>
          <w:p w14:paraId="713649A0" w14:textId="77777777" w:rsidR="00701818" w:rsidRPr="00F25676" w:rsidRDefault="00701818" w:rsidP="00CA3923">
            <w:pPr>
              <w:jc w:val="center"/>
              <w:rPr>
                <w:rFonts w:cstheme="minorHAnsi"/>
                <w:b/>
                <w:sz w:val="20"/>
                <w:szCs w:val="20"/>
                <w:lang w:val="en-GB"/>
              </w:rPr>
            </w:pPr>
            <w:r w:rsidRPr="00F25676">
              <w:rPr>
                <w:rFonts w:cstheme="minorHAnsi"/>
                <w:b/>
                <w:sz w:val="20"/>
                <w:szCs w:val="20"/>
                <w:lang w:val="en-GB"/>
              </w:rPr>
              <w:t>1</w:t>
            </w:r>
          </w:p>
        </w:tc>
        <w:tc>
          <w:tcPr>
            <w:tcW w:w="783" w:type="dxa"/>
            <w:shd w:val="clear" w:color="auto" w:fill="EDEDED" w:themeFill="accent3" w:themeFillTint="33"/>
          </w:tcPr>
          <w:p w14:paraId="4AB36ACC" w14:textId="77777777" w:rsidR="00701818" w:rsidRPr="00F25676" w:rsidRDefault="00701818" w:rsidP="00CA3923">
            <w:pPr>
              <w:jc w:val="center"/>
              <w:rPr>
                <w:rFonts w:cstheme="minorHAnsi"/>
                <w:b/>
                <w:sz w:val="20"/>
                <w:szCs w:val="20"/>
                <w:lang w:val="en-GB"/>
              </w:rPr>
            </w:pPr>
            <w:r w:rsidRPr="00F25676">
              <w:rPr>
                <w:rFonts w:cstheme="minorHAnsi"/>
                <w:b/>
                <w:sz w:val="20"/>
                <w:szCs w:val="20"/>
                <w:lang w:val="en-GB"/>
              </w:rPr>
              <w:t>Month</w:t>
            </w:r>
          </w:p>
          <w:p w14:paraId="6014EEB2" w14:textId="77777777" w:rsidR="00701818" w:rsidRPr="00F25676" w:rsidRDefault="00701818" w:rsidP="00CA3923">
            <w:pPr>
              <w:jc w:val="center"/>
              <w:rPr>
                <w:rFonts w:cstheme="minorHAnsi"/>
                <w:b/>
                <w:sz w:val="20"/>
                <w:szCs w:val="20"/>
                <w:lang w:val="en-GB"/>
              </w:rPr>
            </w:pPr>
            <w:r w:rsidRPr="00F25676">
              <w:rPr>
                <w:rFonts w:cstheme="minorHAnsi"/>
                <w:b/>
                <w:sz w:val="20"/>
                <w:szCs w:val="20"/>
                <w:lang w:val="en-GB"/>
              </w:rPr>
              <w:t>2</w:t>
            </w:r>
          </w:p>
        </w:tc>
        <w:tc>
          <w:tcPr>
            <w:tcW w:w="783" w:type="dxa"/>
            <w:shd w:val="clear" w:color="auto" w:fill="EDEDED" w:themeFill="accent3" w:themeFillTint="33"/>
          </w:tcPr>
          <w:p w14:paraId="1E1613A9" w14:textId="77777777" w:rsidR="00701818" w:rsidRPr="00F25676" w:rsidRDefault="00701818" w:rsidP="00CA3923">
            <w:pPr>
              <w:jc w:val="center"/>
              <w:rPr>
                <w:rFonts w:cstheme="minorHAnsi"/>
                <w:b/>
                <w:sz w:val="20"/>
                <w:szCs w:val="20"/>
                <w:lang w:val="en-GB"/>
              </w:rPr>
            </w:pPr>
            <w:r w:rsidRPr="00F25676">
              <w:rPr>
                <w:rFonts w:cstheme="minorHAnsi"/>
                <w:b/>
                <w:sz w:val="20"/>
                <w:szCs w:val="20"/>
                <w:lang w:val="en-GB"/>
              </w:rPr>
              <w:t>Month</w:t>
            </w:r>
          </w:p>
          <w:p w14:paraId="4FFCEA93" w14:textId="77777777" w:rsidR="00701818" w:rsidRPr="00F25676" w:rsidRDefault="00701818" w:rsidP="00CA3923">
            <w:pPr>
              <w:jc w:val="center"/>
              <w:rPr>
                <w:rFonts w:cstheme="minorHAnsi"/>
                <w:b/>
                <w:sz w:val="20"/>
                <w:szCs w:val="20"/>
                <w:lang w:val="en-GB"/>
              </w:rPr>
            </w:pPr>
            <w:r w:rsidRPr="00F25676">
              <w:rPr>
                <w:rFonts w:cstheme="minorHAnsi"/>
                <w:b/>
                <w:sz w:val="20"/>
                <w:szCs w:val="20"/>
                <w:lang w:val="en-GB"/>
              </w:rPr>
              <w:t>3</w:t>
            </w:r>
          </w:p>
        </w:tc>
        <w:tc>
          <w:tcPr>
            <w:tcW w:w="783" w:type="dxa"/>
            <w:shd w:val="clear" w:color="auto" w:fill="EDEDED" w:themeFill="accent3" w:themeFillTint="33"/>
          </w:tcPr>
          <w:p w14:paraId="34BFDB60" w14:textId="77777777" w:rsidR="00701818" w:rsidRPr="00F25676" w:rsidRDefault="00701818" w:rsidP="00CA3923">
            <w:pPr>
              <w:jc w:val="center"/>
              <w:rPr>
                <w:rFonts w:cstheme="minorHAnsi"/>
                <w:b/>
                <w:sz w:val="20"/>
                <w:szCs w:val="20"/>
                <w:lang w:val="en-GB"/>
              </w:rPr>
            </w:pPr>
            <w:r w:rsidRPr="00F25676">
              <w:rPr>
                <w:rFonts w:cstheme="minorHAnsi"/>
                <w:b/>
                <w:sz w:val="20"/>
                <w:szCs w:val="20"/>
                <w:lang w:val="en-GB"/>
              </w:rPr>
              <w:t>Month</w:t>
            </w:r>
          </w:p>
          <w:p w14:paraId="3F4FC0C6" w14:textId="77777777" w:rsidR="00701818" w:rsidRPr="00F25676" w:rsidRDefault="00701818" w:rsidP="00CA3923">
            <w:pPr>
              <w:jc w:val="center"/>
              <w:rPr>
                <w:rFonts w:cstheme="minorHAnsi"/>
                <w:b/>
                <w:sz w:val="20"/>
                <w:szCs w:val="20"/>
                <w:lang w:val="en-GB"/>
              </w:rPr>
            </w:pPr>
            <w:r w:rsidRPr="00F25676">
              <w:rPr>
                <w:rFonts w:cstheme="minorHAnsi"/>
                <w:b/>
                <w:sz w:val="20"/>
                <w:szCs w:val="20"/>
                <w:lang w:val="en-GB"/>
              </w:rPr>
              <w:t>4</w:t>
            </w:r>
          </w:p>
        </w:tc>
        <w:tc>
          <w:tcPr>
            <w:tcW w:w="783" w:type="dxa"/>
            <w:shd w:val="clear" w:color="auto" w:fill="EDEDED" w:themeFill="accent3" w:themeFillTint="33"/>
          </w:tcPr>
          <w:p w14:paraId="71A35008" w14:textId="77777777" w:rsidR="00701818" w:rsidRPr="00F25676" w:rsidRDefault="00701818" w:rsidP="00CA3923">
            <w:pPr>
              <w:jc w:val="center"/>
              <w:rPr>
                <w:rFonts w:cstheme="minorHAnsi"/>
                <w:b/>
                <w:sz w:val="20"/>
                <w:szCs w:val="20"/>
                <w:lang w:val="en-GB"/>
              </w:rPr>
            </w:pPr>
            <w:r w:rsidRPr="00F25676">
              <w:rPr>
                <w:rFonts w:cstheme="minorHAnsi"/>
                <w:b/>
                <w:sz w:val="20"/>
                <w:szCs w:val="20"/>
                <w:lang w:val="en-GB"/>
              </w:rPr>
              <w:t>Month</w:t>
            </w:r>
          </w:p>
          <w:p w14:paraId="21423686" w14:textId="77777777" w:rsidR="00701818" w:rsidRPr="00F25676" w:rsidRDefault="00701818" w:rsidP="00CA3923">
            <w:pPr>
              <w:jc w:val="center"/>
              <w:rPr>
                <w:rFonts w:cstheme="minorHAnsi"/>
                <w:b/>
                <w:sz w:val="20"/>
                <w:szCs w:val="20"/>
                <w:lang w:val="en-GB"/>
              </w:rPr>
            </w:pPr>
            <w:r w:rsidRPr="00F25676">
              <w:rPr>
                <w:rFonts w:cstheme="minorHAnsi"/>
                <w:b/>
                <w:sz w:val="20"/>
                <w:szCs w:val="20"/>
                <w:lang w:val="en-GB"/>
              </w:rPr>
              <w:t>5</w:t>
            </w:r>
          </w:p>
        </w:tc>
        <w:tc>
          <w:tcPr>
            <w:tcW w:w="783" w:type="dxa"/>
            <w:shd w:val="clear" w:color="auto" w:fill="EDEDED" w:themeFill="accent3" w:themeFillTint="33"/>
          </w:tcPr>
          <w:p w14:paraId="043270A6" w14:textId="77777777" w:rsidR="00701818" w:rsidRPr="00F25676" w:rsidRDefault="00701818" w:rsidP="00CA3923">
            <w:pPr>
              <w:jc w:val="center"/>
              <w:rPr>
                <w:rFonts w:cstheme="minorHAnsi"/>
                <w:b/>
                <w:sz w:val="20"/>
                <w:szCs w:val="20"/>
                <w:lang w:val="en-GB"/>
              </w:rPr>
            </w:pPr>
            <w:r w:rsidRPr="00F25676">
              <w:rPr>
                <w:rFonts w:cstheme="minorHAnsi"/>
                <w:b/>
                <w:sz w:val="20"/>
                <w:szCs w:val="20"/>
                <w:lang w:val="en-GB"/>
              </w:rPr>
              <w:t>Month</w:t>
            </w:r>
          </w:p>
          <w:p w14:paraId="1E184C1A" w14:textId="77777777" w:rsidR="00701818" w:rsidRPr="00F25676" w:rsidRDefault="00701818" w:rsidP="00CA3923">
            <w:pPr>
              <w:jc w:val="center"/>
              <w:rPr>
                <w:rFonts w:cstheme="minorHAnsi"/>
                <w:b/>
                <w:sz w:val="20"/>
                <w:szCs w:val="20"/>
                <w:lang w:val="en-GB"/>
              </w:rPr>
            </w:pPr>
            <w:r w:rsidRPr="00F25676">
              <w:rPr>
                <w:rFonts w:cstheme="minorHAnsi"/>
                <w:b/>
                <w:sz w:val="20"/>
                <w:szCs w:val="20"/>
                <w:lang w:val="en-GB"/>
              </w:rPr>
              <w:t>6</w:t>
            </w:r>
          </w:p>
        </w:tc>
        <w:tc>
          <w:tcPr>
            <w:tcW w:w="868" w:type="dxa"/>
            <w:shd w:val="clear" w:color="auto" w:fill="EDEDED" w:themeFill="accent3" w:themeFillTint="33"/>
          </w:tcPr>
          <w:p w14:paraId="1F68264F" w14:textId="2EE9151D" w:rsidR="00701818" w:rsidRPr="00F25676" w:rsidRDefault="00701818" w:rsidP="00CA3923">
            <w:pPr>
              <w:jc w:val="center"/>
              <w:rPr>
                <w:rFonts w:cstheme="minorHAnsi"/>
                <w:b/>
                <w:sz w:val="20"/>
                <w:szCs w:val="20"/>
                <w:lang w:val="en-GB"/>
              </w:rPr>
            </w:pPr>
            <w:r w:rsidRPr="00F25676">
              <w:rPr>
                <w:rFonts w:cstheme="minorHAnsi"/>
                <w:b/>
                <w:sz w:val="20"/>
                <w:szCs w:val="20"/>
                <w:lang w:val="en-GB"/>
              </w:rPr>
              <w:t>Budget (US$)</w:t>
            </w:r>
          </w:p>
        </w:tc>
      </w:tr>
      <w:tr w:rsidR="00701818" w:rsidRPr="00F25676" w14:paraId="29D1C6CD" w14:textId="77777777" w:rsidTr="00EB49F4">
        <w:trPr>
          <w:jc w:val="center"/>
        </w:trPr>
        <w:tc>
          <w:tcPr>
            <w:tcW w:w="4516" w:type="dxa"/>
            <w:shd w:val="clear" w:color="auto" w:fill="EDEDED" w:themeFill="accent3" w:themeFillTint="33"/>
          </w:tcPr>
          <w:p w14:paraId="7F503C60" w14:textId="77777777" w:rsidR="00701818" w:rsidRPr="00F25676" w:rsidRDefault="00701818" w:rsidP="00CA3923">
            <w:pPr>
              <w:rPr>
                <w:rFonts w:cstheme="minorHAnsi"/>
                <w:b/>
                <w:sz w:val="20"/>
                <w:szCs w:val="20"/>
                <w:lang w:val="en-GB"/>
              </w:rPr>
            </w:pPr>
            <w:r w:rsidRPr="00F25676">
              <w:rPr>
                <w:rFonts w:cstheme="minorHAnsi"/>
                <w:b/>
                <w:sz w:val="20"/>
                <w:szCs w:val="20"/>
                <w:lang w:val="en-GB"/>
              </w:rPr>
              <w:t xml:space="preserve">Component A: </w:t>
            </w:r>
            <w:r w:rsidRPr="00F25676">
              <w:rPr>
                <w:rFonts w:cstheme="minorHAnsi"/>
                <w:sz w:val="20"/>
                <w:szCs w:val="20"/>
                <w:lang w:val="en-GB"/>
              </w:rPr>
              <w:t xml:space="preserve">Technical studies, etc., including inception workshop </w:t>
            </w:r>
          </w:p>
        </w:tc>
        <w:tc>
          <w:tcPr>
            <w:tcW w:w="783" w:type="dxa"/>
            <w:shd w:val="clear" w:color="auto" w:fill="7F7F7F" w:themeFill="text1" w:themeFillTint="80"/>
          </w:tcPr>
          <w:p w14:paraId="44293B5E" w14:textId="77777777" w:rsidR="00701818" w:rsidRPr="00F25676" w:rsidRDefault="00701818" w:rsidP="00CA3923">
            <w:pPr>
              <w:rPr>
                <w:rFonts w:cstheme="minorHAnsi"/>
                <w:sz w:val="20"/>
                <w:szCs w:val="20"/>
                <w:lang w:val="en-GB"/>
              </w:rPr>
            </w:pPr>
          </w:p>
        </w:tc>
        <w:tc>
          <w:tcPr>
            <w:tcW w:w="783" w:type="dxa"/>
            <w:shd w:val="clear" w:color="auto" w:fill="7F7F7F" w:themeFill="text1" w:themeFillTint="80"/>
          </w:tcPr>
          <w:p w14:paraId="7CD74ECD" w14:textId="77777777" w:rsidR="00701818" w:rsidRPr="00F25676" w:rsidRDefault="00701818" w:rsidP="00CA3923">
            <w:pPr>
              <w:rPr>
                <w:rFonts w:cstheme="minorHAnsi"/>
                <w:sz w:val="20"/>
                <w:szCs w:val="20"/>
                <w:lang w:val="en-GB"/>
              </w:rPr>
            </w:pPr>
          </w:p>
        </w:tc>
        <w:tc>
          <w:tcPr>
            <w:tcW w:w="783" w:type="dxa"/>
            <w:shd w:val="clear" w:color="auto" w:fill="7F7F7F" w:themeFill="text1" w:themeFillTint="80"/>
          </w:tcPr>
          <w:p w14:paraId="6AF6FD84" w14:textId="77777777" w:rsidR="00701818" w:rsidRPr="00F25676" w:rsidRDefault="00701818" w:rsidP="00CA3923">
            <w:pPr>
              <w:rPr>
                <w:rFonts w:cstheme="minorHAnsi"/>
                <w:sz w:val="20"/>
                <w:szCs w:val="20"/>
                <w:lang w:val="en-GB"/>
              </w:rPr>
            </w:pPr>
          </w:p>
        </w:tc>
        <w:tc>
          <w:tcPr>
            <w:tcW w:w="783" w:type="dxa"/>
            <w:shd w:val="clear" w:color="auto" w:fill="7F7F7F" w:themeFill="text1" w:themeFillTint="80"/>
          </w:tcPr>
          <w:p w14:paraId="2068924A" w14:textId="77777777" w:rsidR="00701818" w:rsidRPr="00F25676" w:rsidRDefault="00701818" w:rsidP="00CA3923">
            <w:pPr>
              <w:rPr>
                <w:rFonts w:cstheme="minorHAnsi"/>
                <w:sz w:val="20"/>
                <w:szCs w:val="20"/>
                <w:lang w:val="en-GB"/>
              </w:rPr>
            </w:pPr>
          </w:p>
        </w:tc>
        <w:tc>
          <w:tcPr>
            <w:tcW w:w="783" w:type="dxa"/>
            <w:shd w:val="clear" w:color="auto" w:fill="auto"/>
          </w:tcPr>
          <w:p w14:paraId="66C0D28F" w14:textId="77777777" w:rsidR="00701818" w:rsidRPr="00F25676" w:rsidRDefault="00701818" w:rsidP="00CA3923">
            <w:pPr>
              <w:rPr>
                <w:rFonts w:cstheme="minorHAnsi"/>
                <w:sz w:val="20"/>
                <w:szCs w:val="20"/>
                <w:lang w:val="en-GB"/>
              </w:rPr>
            </w:pPr>
          </w:p>
        </w:tc>
        <w:tc>
          <w:tcPr>
            <w:tcW w:w="783" w:type="dxa"/>
            <w:shd w:val="clear" w:color="auto" w:fill="auto"/>
          </w:tcPr>
          <w:p w14:paraId="0E5AA233" w14:textId="77777777" w:rsidR="00701818" w:rsidRPr="00F25676" w:rsidRDefault="00701818" w:rsidP="00CA3923">
            <w:pPr>
              <w:rPr>
                <w:rFonts w:cstheme="minorHAnsi"/>
                <w:sz w:val="20"/>
                <w:szCs w:val="20"/>
                <w:lang w:val="en-GB"/>
              </w:rPr>
            </w:pPr>
          </w:p>
        </w:tc>
        <w:tc>
          <w:tcPr>
            <w:tcW w:w="868" w:type="dxa"/>
            <w:vAlign w:val="center"/>
          </w:tcPr>
          <w:p w14:paraId="7B0C8185" w14:textId="6A6AD947" w:rsidR="00701818" w:rsidRPr="00F25676" w:rsidRDefault="00701818" w:rsidP="00CA3923">
            <w:pPr>
              <w:jc w:val="center"/>
              <w:rPr>
                <w:rFonts w:cstheme="minorHAnsi"/>
                <w:sz w:val="20"/>
                <w:szCs w:val="20"/>
                <w:lang w:val="en-GB"/>
              </w:rPr>
            </w:pPr>
            <w:r w:rsidRPr="00F25676">
              <w:rPr>
                <w:rFonts w:cstheme="minorHAnsi"/>
                <w:sz w:val="20"/>
                <w:szCs w:val="20"/>
                <w:lang w:val="en-GB"/>
              </w:rPr>
              <w:t>30,000</w:t>
            </w:r>
          </w:p>
        </w:tc>
      </w:tr>
      <w:tr w:rsidR="00701818" w:rsidRPr="00F25676" w14:paraId="1F918161" w14:textId="77777777" w:rsidTr="00EB49F4">
        <w:trPr>
          <w:jc w:val="center"/>
        </w:trPr>
        <w:tc>
          <w:tcPr>
            <w:tcW w:w="4516" w:type="dxa"/>
            <w:shd w:val="clear" w:color="auto" w:fill="EDEDED" w:themeFill="accent3" w:themeFillTint="33"/>
          </w:tcPr>
          <w:p w14:paraId="6FC47E36" w14:textId="77777777" w:rsidR="00701818" w:rsidRPr="00F25676" w:rsidRDefault="00701818" w:rsidP="00CA3923">
            <w:pPr>
              <w:rPr>
                <w:rFonts w:cstheme="minorHAnsi"/>
                <w:b/>
                <w:sz w:val="20"/>
                <w:szCs w:val="20"/>
                <w:lang w:val="en-GB"/>
              </w:rPr>
            </w:pPr>
            <w:r w:rsidRPr="00F25676">
              <w:rPr>
                <w:rFonts w:cstheme="minorHAnsi"/>
                <w:b/>
                <w:sz w:val="20"/>
                <w:szCs w:val="20"/>
                <w:lang w:val="en-GB"/>
              </w:rPr>
              <w:t xml:space="preserve">Component B: </w:t>
            </w:r>
            <w:r w:rsidRPr="00F25676">
              <w:rPr>
                <w:rFonts w:cstheme="minorHAnsi"/>
                <w:sz w:val="20"/>
                <w:szCs w:val="20"/>
                <w:lang w:val="en-GB"/>
              </w:rPr>
              <w:t xml:space="preserve">Formulation of </w:t>
            </w:r>
            <w:proofErr w:type="spellStart"/>
            <w:r w:rsidRPr="00F25676">
              <w:rPr>
                <w:rFonts w:cstheme="minorHAnsi"/>
                <w:sz w:val="20"/>
                <w:szCs w:val="20"/>
                <w:lang w:val="en-GB"/>
              </w:rPr>
              <w:t>ProDoc</w:t>
            </w:r>
            <w:proofErr w:type="spellEnd"/>
            <w:r w:rsidRPr="00F25676">
              <w:rPr>
                <w:rFonts w:cstheme="minorHAnsi"/>
                <w:sz w:val="20"/>
                <w:szCs w:val="20"/>
                <w:lang w:val="en-GB"/>
              </w:rPr>
              <w:t>, etc.</w:t>
            </w:r>
          </w:p>
        </w:tc>
        <w:tc>
          <w:tcPr>
            <w:tcW w:w="783" w:type="dxa"/>
            <w:shd w:val="clear" w:color="auto" w:fill="auto"/>
          </w:tcPr>
          <w:p w14:paraId="602AD25B" w14:textId="77777777" w:rsidR="00701818" w:rsidRPr="00F25676" w:rsidRDefault="00701818" w:rsidP="00CA3923">
            <w:pPr>
              <w:rPr>
                <w:rFonts w:cstheme="minorHAnsi"/>
                <w:sz w:val="20"/>
                <w:szCs w:val="20"/>
                <w:lang w:val="en-GB"/>
              </w:rPr>
            </w:pPr>
          </w:p>
        </w:tc>
        <w:tc>
          <w:tcPr>
            <w:tcW w:w="783" w:type="dxa"/>
            <w:shd w:val="clear" w:color="auto" w:fill="auto"/>
          </w:tcPr>
          <w:p w14:paraId="65D4C6E5" w14:textId="77777777" w:rsidR="00701818" w:rsidRPr="00F25676" w:rsidRDefault="00701818" w:rsidP="00CA3923">
            <w:pPr>
              <w:rPr>
                <w:rFonts w:cstheme="minorHAnsi"/>
                <w:sz w:val="20"/>
                <w:szCs w:val="20"/>
                <w:lang w:val="en-GB"/>
              </w:rPr>
            </w:pPr>
          </w:p>
        </w:tc>
        <w:tc>
          <w:tcPr>
            <w:tcW w:w="783" w:type="dxa"/>
            <w:shd w:val="clear" w:color="auto" w:fill="7F7F7F" w:themeFill="text1" w:themeFillTint="80"/>
          </w:tcPr>
          <w:p w14:paraId="2EDF373A" w14:textId="77777777" w:rsidR="00701818" w:rsidRPr="00F25676" w:rsidRDefault="00701818" w:rsidP="00CA3923">
            <w:pPr>
              <w:rPr>
                <w:rFonts w:cstheme="minorHAnsi"/>
                <w:sz w:val="20"/>
                <w:szCs w:val="20"/>
                <w:lang w:val="en-GB"/>
              </w:rPr>
            </w:pPr>
          </w:p>
        </w:tc>
        <w:tc>
          <w:tcPr>
            <w:tcW w:w="783" w:type="dxa"/>
            <w:shd w:val="clear" w:color="auto" w:fill="7F7F7F" w:themeFill="text1" w:themeFillTint="80"/>
          </w:tcPr>
          <w:p w14:paraId="44568576" w14:textId="77777777" w:rsidR="00701818" w:rsidRPr="00F25676" w:rsidRDefault="00701818" w:rsidP="00CA3923">
            <w:pPr>
              <w:rPr>
                <w:rFonts w:cstheme="minorHAnsi"/>
                <w:sz w:val="20"/>
                <w:szCs w:val="20"/>
                <w:lang w:val="en-GB"/>
              </w:rPr>
            </w:pPr>
          </w:p>
        </w:tc>
        <w:tc>
          <w:tcPr>
            <w:tcW w:w="783" w:type="dxa"/>
            <w:shd w:val="clear" w:color="auto" w:fill="7F7F7F" w:themeFill="text1" w:themeFillTint="80"/>
          </w:tcPr>
          <w:p w14:paraId="464ACE18" w14:textId="77777777" w:rsidR="00701818" w:rsidRPr="00F25676" w:rsidRDefault="00701818" w:rsidP="00CA3923">
            <w:pPr>
              <w:rPr>
                <w:rFonts w:cstheme="minorHAnsi"/>
                <w:sz w:val="20"/>
                <w:szCs w:val="20"/>
                <w:lang w:val="en-GB"/>
              </w:rPr>
            </w:pPr>
          </w:p>
        </w:tc>
        <w:tc>
          <w:tcPr>
            <w:tcW w:w="783" w:type="dxa"/>
            <w:shd w:val="clear" w:color="auto" w:fill="auto"/>
          </w:tcPr>
          <w:p w14:paraId="3ED13A79" w14:textId="77777777" w:rsidR="00701818" w:rsidRPr="00F25676" w:rsidRDefault="00701818" w:rsidP="00CA3923">
            <w:pPr>
              <w:rPr>
                <w:rFonts w:cstheme="minorHAnsi"/>
                <w:sz w:val="20"/>
                <w:szCs w:val="20"/>
                <w:lang w:val="en-GB"/>
              </w:rPr>
            </w:pPr>
          </w:p>
        </w:tc>
        <w:tc>
          <w:tcPr>
            <w:tcW w:w="868" w:type="dxa"/>
            <w:vAlign w:val="center"/>
          </w:tcPr>
          <w:p w14:paraId="19C46CE0" w14:textId="4C651CB0" w:rsidR="00701818" w:rsidRPr="00F25676" w:rsidRDefault="00701818" w:rsidP="00CA3923">
            <w:pPr>
              <w:jc w:val="center"/>
              <w:rPr>
                <w:rFonts w:cstheme="minorHAnsi"/>
                <w:sz w:val="20"/>
                <w:szCs w:val="20"/>
                <w:lang w:val="en-GB"/>
              </w:rPr>
            </w:pPr>
            <w:r w:rsidRPr="00F25676">
              <w:rPr>
                <w:rFonts w:cstheme="minorHAnsi"/>
                <w:sz w:val="20"/>
                <w:szCs w:val="20"/>
                <w:lang w:val="en-GB"/>
              </w:rPr>
              <w:t>15,000</w:t>
            </w:r>
          </w:p>
        </w:tc>
      </w:tr>
      <w:tr w:rsidR="00701818" w:rsidRPr="00F25676" w14:paraId="119CC738" w14:textId="77777777" w:rsidTr="00EB49F4">
        <w:trPr>
          <w:jc w:val="center"/>
        </w:trPr>
        <w:tc>
          <w:tcPr>
            <w:tcW w:w="4516" w:type="dxa"/>
            <w:shd w:val="clear" w:color="auto" w:fill="EDEDED" w:themeFill="accent3" w:themeFillTint="33"/>
          </w:tcPr>
          <w:p w14:paraId="2C1D2777" w14:textId="53441F19" w:rsidR="00701818" w:rsidRPr="00F25676" w:rsidRDefault="00701818" w:rsidP="00CA3923">
            <w:pPr>
              <w:rPr>
                <w:rFonts w:cstheme="minorHAnsi"/>
                <w:b/>
                <w:sz w:val="20"/>
                <w:szCs w:val="20"/>
                <w:lang w:val="en-GB"/>
              </w:rPr>
            </w:pPr>
            <w:r w:rsidRPr="00F25676">
              <w:rPr>
                <w:rFonts w:cstheme="minorHAnsi"/>
                <w:b/>
                <w:sz w:val="20"/>
                <w:szCs w:val="20"/>
                <w:lang w:val="en-GB"/>
              </w:rPr>
              <w:t xml:space="preserve">Component C: </w:t>
            </w:r>
            <w:r w:rsidRPr="00F25676">
              <w:rPr>
                <w:rFonts w:cstheme="minorHAnsi"/>
                <w:sz w:val="20"/>
                <w:szCs w:val="20"/>
                <w:lang w:val="en-GB"/>
              </w:rPr>
              <w:t>Validation Workshop</w:t>
            </w:r>
            <w:r w:rsidR="0042618B" w:rsidRPr="00F25676">
              <w:rPr>
                <w:rStyle w:val="FootnoteReference"/>
                <w:rFonts w:cstheme="minorHAnsi"/>
                <w:sz w:val="20"/>
                <w:szCs w:val="20"/>
                <w:lang w:val="en-GB"/>
              </w:rPr>
              <w:footnoteReference w:id="1"/>
            </w:r>
          </w:p>
        </w:tc>
        <w:tc>
          <w:tcPr>
            <w:tcW w:w="783" w:type="dxa"/>
            <w:shd w:val="clear" w:color="auto" w:fill="auto"/>
          </w:tcPr>
          <w:p w14:paraId="757FCB6B" w14:textId="77777777" w:rsidR="00701818" w:rsidRPr="00F25676" w:rsidRDefault="00701818" w:rsidP="00CA3923">
            <w:pPr>
              <w:rPr>
                <w:rFonts w:cstheme="minorHAnsi"/>
                <w:sz w:val="20"/>
                <w:szCs w:val="20"/>
                <w:lang w:val="en-GB"/>
              </w:rPr>
            </w:pPr>
          </w:p>
        </w:tc>
        <w:tc>
          <w:tcPr>
            <w:tcW w:w="783" w:type="dxa"/>
            <w:shd w:val="clear" w:color="auto" w:fill="auto"/>
          </w:tcPr>
          <w:p w14:paraId="42ABBF7F" w14:textId="77777777" w:rsidR="00701818" w:rsidRPr="00F25676" w:rsidRDefault="00701818" w:rsidP="00CA3923">
            <w:pPr>
              <w:rPr>
                <w:rFonts w:cstheme="minorHAnsi"/>
                <w:sz w:val="20"/>
                <w:szCs w:val="20"/>
                <w:lang w:val="en-GB"/>
              </w:rPr>
            </w:pPr>
          </w:p>
        </w:tc>
        <w:tc>
          <w:tcPr>
            <w:tcW w:w="783" w:type="dxa"/>
            <w:shd w:val="clear" w:color="auto" w:fill="auto"/>
          </w:tcPr>
          <w:p w14:paraId="51DE317E" w14:textId="77777777" w:rsidR="00701818" w:rsidRPr="00F25676" w:rsidRDefault="00701818" w:rsidP="00CA3923">
            <w:pPr>
              <w:rPr>
                <w:rFonts w:cstheme="minorHAnsi"/>
                <w:sz w:val="20"/>
                <w:szCs w:val="20"/>
                <w:lang w:val="en-GB"/>
              </w:rPr>
            </w:pPr>
          </w:p>
        </w:tc>
        <w:tc>
          <w:tcPr>
            <w:tcW w:w="783" w:type="dxa"/>
            <w:shd w:val="clear" w:color="auto" w:fill="auto"/>
          </w:tcPr>
          <w:p w14:paraId="541D9E1E" w14:textId="77777777" w:rsidR="00701818" w:rsidRPr="00F25676" w:rsidRDefault="00701818" w:rsidP="00CA3923">
            <w:pPr>
              <w:rPr>
                <w:rFonts w:cstheme="minorHAnsi"/>
                <w:sz w:val="20"/>
                <w:szCs w:val="20"/>
                <w:lang w:val="en-GB"/>
              </w:rPr>
            </w:pPr>
          </w:p>
        </w:tc>
        <w:tc>
          <w:tcPr>
            <w:tcW w:w="783" w:type="dxa"/>
            <w:shd w:val="clear" w:color="auto" w:fill="7F7F7F" w:themeFill="text1" w:themeFillTint="80"/>
          </w:tcPr>
          <w:p w14:paraId="0F47BB98" w14:textId="77777777" w:rsidR="00701818" w:rsidRPr="00F25676" w:rsidRDefault="00701818" w:rsidP="00CA3923">
            <w:pPr>
              <w:rPr>
                <w:rFonts w:cstheme="minorHAnsi"/>
                <w:sz w:val="20"/>
                <w:szCs w:val="20"/>
                <w:lang w:val="en-GB"/>
              </w:rPr>
            </w:pPr>
          </w:p>
        </w:tc>
        <w:tc>
          <w:tcPr>
            <w:tcW w:w="783" w:type="dxa"/>
            <w:shd w:val="clear" w:color="auto" w:fill="7F7F7F" w:themeFill="text1" w:themeFillTint="80"/>
          </w:tcPr>
          <w:p w14:paraId="4DF46FC3" w14:textId="77777777" w:rsidR="00701818" w:rsidRPr="00F25676" w:rsidRDefault="00701818" w:rsidP="00CA3923">
            <w:pPr>
              <w:rPr>
                <w:rFonts w:cstheme="minorHAnsi"/>
                <w:sz w:val="20"/>
                <w:szCs w:val="20"/>
                <w:lang w:val="en-GB"/>
              </w:rPr>
            </w:pPr>
          </w:p>
        </w:tc>
        <w:tc>
          <w:tcPr>
            <w:tcW w:w="868" w:type="dxa"/>
            <w:vAlign w:val="center"/>
          </w:tcPr>
          <w:p w14:paraId="7797B236" w14:textId="09D02504" w:rsidR="00701818" w:rsidRPr="00F25676" w:rsidRDefault="00701818" w:rsidP="00CA3923">
            <w:pPr>
              <w:jc w:val="center"/>
              <w:rPr>
                <w:rFonts w:cstheme="minorHAnsi"/>
                <w:sz w:val="20"/>
                <w:szCs w:val="20"/>
                <w:lang w:val="en-GB"/>
              </w:rPr>
            </w:pPr>
            <w:r w:rsidRPr="00F25676">
              <w:rPr>
                <w:rFonts w:cstheme="minorHAnsi"/>
                <w:sz w:val="20"/>
                <w:szCs w:val="20"/>
                <w:lang w:val="en-GB"/>
              </w:rPr>
              <w:t>5,000</w:t>
            </w:r>
          </w:p>
        </w:tc>
      </w:tr>
      <w:tr w:rsidR="00701818" w:rsidRPr="00F25676" w14:paraId="6FDDAE9D" w14:textId="77777777" w:rsidTr="00EB49F4">
        <w:trPr>
          <w:jc w:val="center"/>
        </w:trPr>
        <w:tc>
          <w:tcPr>
            <w:tcW w:w="4516" w:type="dxa"/>
            <w:shd w:val="clear" w:color="auto" w:fill="EDEDED" w:themeFill="accent3" w:themeFillTint="33"/>
          </w:tcPr>
          <w:p w14:paraId="46935DB9" w14:textId="77777777" w:rsidR="00701818" w:rsidRPr="00F25676" w:rsidRDefault="00701818" w:rsidP="00CA3923">
            <w:pPr>
              <w:rPr>
                <w:rFonts w:cstheme="minorHAnsi"/>
                <w:b/>
                <w:sz w:val="20"/>
                <w:szCs w:val="20"/>
                <w:lang w:val="en-GB"/>
              </w:rPr>
            </w:pPr>
            <w:r w:rsidRPr="00F25676">
              <w:rPr>
                <w:rFonts w:cstheme="minorHAnsi"/>
                <w:b/>
                <w:sz w:val="20"/>
                <w:szCs w:val="20"/>
                <w:lang w:val="en-GB"/>
              </w:rPr>
              <w:t>Delivery of final outputs</w:t>
            </w:r>
          </w:p>
        </w:tc>
        <w:tc>
          <w:tcPr>
            <w:tcW w:w="783" w:type="dxa"/>
            <w:shd w:val="clear" w:color="auto" w:fill="auto"/>
          </w:tcPr>
          <w:p w14:paraId="1E7F6CC2" w14:textId="77777777" w:rsidR="00701818" w:rsidRPr="00F25676" w:rsidRDefault="00701818" w:rsidP="00CA3923">
            <w:pPr>
              <w:rPr>
                <w:rFonts w:cstheme="minorHAnsi"/>
                <w:sz w:val="20"/>
                <w:szCs w:val="20"/>
                <w:lang w:val="en-GB"/>
              </w:rPr>
            </w:pPr>
          </w:p>
        </w:tc>
        <w:tc>
          <w:tcPr>
            <w:tcW w:w="783" w:type="dxa"/>
            <w:shd w:val="clear" w:color="auto" w:fill="auto"/>
          </w:tcPr>
          <w:p w14:paraId="197C0D32" w14:textId="77777777" w:rsidR="00701818" w:rsidRPr="00F25676" w:rsidRDefault="00701818" w:rsidP="00CA3923">
            <w:pPr>
              <w:rPr>
                <w:rFonts w:cstheme="minorHAnsi"/>
                <w:sz w:val="20"/>
                <w:szCs w:val="20"/>
                <w:lang w:val="en-GB"/>
              </w:rPr>
            </w:pPr>
          </w:p>
        </w:tc>
        <w:tc>
          <w:tcPr>
            <w:tcW w:w="783" w:type="dxa"/>
            <w:shd w:val="clear" w:color="auto" w:fill="auto"/>
          </w:tcPr>
          <w:p w14:paraId="4712EBEA" w14:textId="77777777" w:rsidR="00701818" w:rsidRPr="00F25676" w:rsidRDefault="00701818" w:rsidP="00CA3923">
            <w:pPr>
              <w:rPr>
                <w:rFonts w:cstheme="minorHAnsi"/>
                <w:sz w:val="20"/>
                <w:szCs w:val="20"/>
                <w:lang w:val="en-GB"/>
              </w:rPr>
            </w:pPr>
          </w:p>
        </w:tc>
        <w:tc>
          <w:tcPr>
            <w:tcW w:w="783" w:type="dxa"/>
            <w:shd w:val="clear" w:color="auto" w:fill="auto"/>
          </w:tcPr>
          <w:p w14:paraId="3BF1450D" w14:textId="77777777" w:rsidR="00701818" w:rsidRPr="00F25676" w:rsidRDefault="00701818" w:rsidP="00CA3923">
            <w:pPr>
              <w:rPr>
                <w:rFonts w:cstheme="minorHAnsi"/>
                <w:sz w:val="20"/>
                <w:szCs w:val="20"/>
                <w:lang w:val="en-GB"/>
              </w:rPr>
            </w:pPr>
          </w:p>
        </w:tc>
        <w:tc>
          <w:tcPr>
            <w:tcW w:w="783" w:type="dxa"/>
            <w:shd w:val="clear" w:color="auto" w:fill="auto"/>
          </w:tcPr>
          <w:p w14:paraId="31F2E3C8" w14:textId="77777777" w:rsidR="00701818" w:rsidRPr="00F25676" w:rsidRDefault="00701818" w:rsidP="00CA3923">
            <w:pPr>
              <w:rPr>
                <w:rFonts w:cstheme="minorHAnsi"/>
                <w:sz w:val="20"/>
                <w:szCs w:val="20"/>
                <w:lang w:val="en-GB"/>
              </w:rPr>
            </w:pPr>
          </w:p>
        </w:tc>
        <w:tc>
          <w:tcPr>
            <w:tcW w:w="783" w:type="dxa"/>
            <w:shd w:val="clear" w:color="auto" w:fill="auto"/>
          </w:tcPr>
          <w:p w14:paraId="4E194440" w14:textId="77777777" w:rsidR="00701818" w:rsidRPr="00F25676" w:rsidRDefault="00701818" w:rsidP="00CA3923">
            <w:pPr>
              <w:rPr>
                <w:rFonts w:cstheme="minorHAnsi"/>
                <w:sz w:val="20"/>
                <w:szCs w:val="20"/>
                <w:lang w:val="en-GB"/>
              </w:rPr>
            </w:pPr>
          </w:p>
        </w:tc>
        <w:tc>
          <w:tcPr>
            <w:tcW w:w="868" w:type="dxa"/>
            <w:vAlign w:val="center"/>
          </w:tcPr>
          <w:p w14:paraId="241FB7DF" w14:textId="2F5496EC" w:rsidR="00701818" w:rsidRPr="00F25676" w:rsidRDefault="00701818" w:rsidP="00CA3923">
            <w:pPr>
              <w:jc w:val="center"/>
              <w:rPr>
                <w:rFonts w:cstheme="minorHAnsi"/>
                <w:sz w:val="20"/>
                <w:szCs w:val="20"/>
                <w:lang w:val="en-GB"/>
              </w:rPr>
            </w:pPr>
            <w:r w:rsidRPr="00F25676">
              <w:rPr>
                <w:rFonts w:cstheme="minorHAnsi"/>
                <w:sz w:val="20"/>
                <w:szCs w:val="20"/>
                <w:lang w:val="en-GB"/>
              </w:rPr>
              <w:t>50,000</w:t>
            </w:r>
          </w:p>
        </w:tc>
      </w:tr>
    </w:tbl>
    <w:p w14:paraId="2680BD9D" w14:textId="77777777" w:rsidR="00F13C2A" w:rsidRPr="00F25676" w:rsidRDefault="00F13C2A" w:rsidP="00F13C2A">
      <w:pPr>
        <w:rPr>
          <w:i/>
          <w:shd w:val="clear" w:color="auto" w:fill="D9E2F3" w:themeFill="accent1" w:themeFillTint="33"/>
          <w:lang w:val="en-GB" w:eastAsia="ja-JP"/>
        </w:rPr>
      </w:pPr>
    </w:p>
    <w:p w14:paraId="692BE5AF" w14:textId="77777777" w:rsidR="005166E7" w:rsidRPr="00F25676" w:rsidRDefault="005166E7" w:rsidP="00EB49F4">
      <w:pPr>
        <w:spacing w:after="160" w:line="259" w:lineRule="auto"/>
        <w:ind w:left="-720"/>
        <w:contextualSpacing w:val="0"/>
        <w:rPr>
          <w:noProof/>
        </w:rPr>
      </w:pPr>
    </w:p>
    <w:p w14:paraId="0992DBC1" w14:textId="13DB8FE4" w:rsidR="00701818" w:rsidRPr="00F25676" w:rsidRDefault="00701818" w:rsidP="00FA7BC6">
      <w:pPr>
        <w:spacing w:after="160" w:line="259" w:lineRule="auto"/>
        <w:ind w:left="-720"/>
        <w:contextualSpacing w:val="0"/>
        <w:jc w:val="center"/>
        <w:rPr>
          <w:noProof/>
        </w:rPr>
        <w:sectPr w:rsidR="00701818" w:rsidRPr="00F25676" w:rsidSect="00701818">
          <w:pgSz w:w="12240" w:h="15840"/>
          <w:pgMar w:top="1440" w:right="1440" w:bottom="1440" w:left="1440" w:header="720" w:footer="720" w:gutter="0"/>
          <w:cols w:space="720"/>
          <w:docGrid w:linePitch="360"/>
        </w:sectPr>
      </w:pPr>
    </w:p>
    <w:p w14:paraId="6A24BC4B" w14:textId="5B7A6B7C" w:rsidR="00ED1E19" w:rsidRPr="00F25676" w:rsidRDefault="00ED1E19" w:rsidP="00ED1E19">
      <w:pPr>
        <w:spacing w:after="160" w:line="259" w:lineRule="auto"/>
        <w:ind w:left="-720"/>
        <w:contextualSpacing w:val="0"/>
        <w:rPr>
          <w:noProof/>
        </w:rPr>
      </w:pPr>
    </w:p>
    <w:p w14:paraId="5308D8CF" w14:textId="5125ACC8" w:rsidR="001B4279" w:rsidRPr="00F25676" w:rsidRDefault="00DD6E14" w:rsidP="000D044F">
      <w:pPr>
        <w:pStyle w:val="Heading1"/>
        <w:numPr>
          <w:ilvl w:val="0"/>
          <w:numId w:val="2"/>
        </w:numPr>
        <w:rPr>
          <w:lang w:eastAsia="ja-JP"/>
        </w:rPr>
      </w:pPr>
      <w:bookmarkStart w:id="10" w:name="_Toc104982722"/>
      <w:r w:rsidRPr="00F25676">
        <w:rPr>
          <w:lang w:val="en-GB" w:eastAsia="ja-JP"/>
        </w:rPr>
        <w:t>Mandatory Annexes</w:t>
      </w:r>
      <w:bookmarkEnd w:id="10"/>
    </w:p>
    <w:p w14:paraId="0A3B5FD9" w14:textId="2299FB9C" w:rsidR="00207E25" w:rsidRPr="00F25676" w:rsidRDefault="00243F4B" w:rsidP="00CA3923">
      <w:pPr>
        <w:jc w:val="center"/>
        <w:rPr>
          <w:b/>
          <w:lang w:val="en-GB" w:eastAsia="ja-JP"/>
        </w:rPr>
      </w:pPr>
      <w:r w:rsidRPr="00F25676">
        <w:rPr>
          <w:b/>
          <w:lang w:eastAsia="ja-JP"/>
        </w:rPr>
        <w:t>Annex 1: GEF CEO PIF/PPG Approval Letter</w:t>
      </w:r>
    </w:p>
    <w:p w14:paraId="7792B1D1" w14:textId="3D07F4B4" w:rsidR="00243F4B" w:rsidRPr="00F25676" w:rsidRDefault="00243F4B" w:rsidP="000D044F">
      <w:pPr>
        <w:jc w:val="center"/>
        <w:rPr>
          <w:lang w:val="en-GB" w:eastAsia="ja-JP"/>
        </w:rPr>
      </w:pPr>
    </w:p>
    <w:p w14:paraId="5C9FB143" w14:textId="1FA72CD1" w:rsidR="00706526" w:rsidRPr="00F25676" w:rsidRDefault="007150D5" w:rsidP="002870F8">
      <w:pPr>
        <w:rPr>
          <w:lang w:val="en-GB" w:eastAsia="ja-JP"/>
        </w:rPr>
      </w:pPr>
      <w:r w:rsidRPr="00F25676">
        <w:rPr>
          <w:noProof/>
          <w:lang w:val="en-GB" w:eastAsia="ja-JP"/>
        </w:rPr>
        <w:drawing>
          <wp:inline distT="0" distB="0" distL="0" distR="0" wp14:anchorId="4DB6A26B" wp14:editId="750E41DC">
            <wp:extent cx="5349292" cy="69117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2-05-25 at 9.31.50 PM.png"/>
                    <pic:cNvPicPr/>
                  </pic:nvPicPr>
                  <pic:blipFill>
                    <a:blip r:embed="rId46">
                      <a:extLst>
                        <a:ext uri="{28A0092B-C50C-407E-A947-70E740481C1C}">
                          <a14:useLocalDpi xmlns:a14="http://schemas.microsoft.com/office/drawing/2010/main" val="0"/>
                        </a:ext>
                      </a:extLst>
                    </a:blip>
                    <a:stretch>
                      <a:fillRect/>
                    </a:stretch>
                  </pic:blipFill>
                  <pic:spPr>
                    <a:xfrm>
                      <a:off x="0" y="0"/>
                      <a:ext cx="5351941" cy="6915211"/>
                    </a:xfrm>
                    <a:prstGeom prst="rect">
                      <a:avLst/>
                    </a:prstGeom>
                  </pic:spPr>
                </pic:pic>
              </a:graphicData>
            </a:graphic>
          </wp:inline>
        </w:drawing>
      </w:r>
    </w:p>
    <w:p w14:paraId="6B6F05D2" w14:textId="1D3F3676" w:rsidR="00CA3923" w:rsidRPr="00F25676" w:rsidRDefault="00CA3923" w:rsidP="002870F8">
      <w:pPr>
        <w:rPr>
          <w:lang w:val="en-GB" w:eastAsia="ja-JP"/>
        </w:rPr>
      </w:pPr>
    </w:p>
    <w:p w14:paraId="1D19195F" w14:textId="66EF1672" w:rsidR="00CA3923" w:rsidRPr="00F25676" w:rsidRDefault="00CA3923" w:rsidP="002870F8">
      <w:pPr>
        <w:rPr>
          <w:lang w:val="en-GB" w:eastAsia="ja-JP"/>
        </w:rPr>
      </w:pPr>
    </w:p>
    <w:p w14:paraId="0DB9FBF0" w14:textId="77777777" w:rsidR="00CA3923" w:rsidRPr="00F25676" w:rsidRDefault="00CA3923" w:rsidP="00CA3923">
      <w:pPr>
        <w:pStyle w:val="Heading2"/>
        <w:rPr>
          <w:lang w:eastAsia="ja-JP"/>
        </w:rPr>
      </w:pPr>
      <w:bookmarkStart w:id="11" w:name="_Toc24718280"/>
      <w:bookmarkStart w:id="12" w:name="_Toc104982723"/>
      <w:bookmarkStart w:id="13" w:name="_Toc8832260"/>
      <w:r w:rsidRPr="00F25676">
        <w:rPr>
          <w:lang w:eastAsia="ja-JP"/>
        </w:rPr>
        <w:lastRenderedPageBreak/>
        <w:t>Annex 2: Draft Terms of Reference (TORs) of Consultants Financed by the Project Preparatory Grant (GEF PPG)</w:t>
      </w:r>
      <w:bookmarkEnd w:id="11"/>
      <w:bookmarkEnd w:id="12"/>
    </w:p>
    <w:p w14:paraId="3302F0F8" w14:textId="77777777" w:rsidR="00CA3923" w:rsidRPr="00F25676" w:rsidRDefault="00CA3923" w:rsidP="00CA3923">
      <w:pPr>
        <w:pStyle w:val="CommentText"/>
        <w:rPr>
          <w:b/>
          <w:sz w:val="22"/>
          <w:szCs w:val="22"/>
          <w:lang w:val="en-GB" w:eastAsia="ja-JP"/>
        </w:rPr>
      </w:pPr>
    </w:p>
    <w:tbl>
      <w:tblPr>
        <w:tblStyle w:val="TableGrid"/>
        <w:tblW w:w="9634" w:type="dxa"/>
        <w:tblLook w:val="04A0" w:firstRow="1" w:lastRow="0" w:firstColumn="1" w:lastColumn="0" w:noHBand="0" w:noVBand="1"/>
      </w:tblPr>
      <w:tblGrid>
        <w:gridCol w:w="1712"/>
        <w:gridCol w:w="7922"/>
      </w:tblGrid>
      <w:tr w:rsidR="00CA3923" w:rsidRPr="00F25676" w14:paraId="701BBAFA" w14:textId="77777777" w:rsidTr="00F12948">
        <w:tc>
          <w:tcPr>
            <w:tcW w:w="1712" w:type="dxa"/>
            <w:shd w:val="clear" w:color="auto" w:fill="EDEDED" w:themeFill="accent3" w:themeFillTint="33"/>
            <w:vAlign w:val="center"/>
          </w:tcPr>
          <w:p w14:paraId="12E31836" w14:textId="77777777" w:rsidR="00CA3923" w:rsidRPr="00F25676" w:rsidRDefault="00CA3923" w:rsidP="00CA3923">
            <w:pPr>
              <w:rPr>
                <w:rFonts w:asciiTheme="majorHAnsi" w:hAnsiTheme="majorHAnsi" w:cstheme="majorHAnsi"/>
                <w:b/>
                <w:color w:val="000000" w:themeColor="text1"/>
                <w:lang w:val="en-GB" w:eastAsia="ja-JP"/>
              </w:rPr>
            </w:pPr>
            <w:r w:rsidRPr="00F25676">
              <w:rPr>
                <w:rFonts w:asciiTheme="majorHAnsi" w:hAnsiTheme="majorHAnsi" w:cstheme="majorHAnsi"/>
                <w:b/>
                <w:color w:val="000000" w:themeColor="text1"/>
                <w:lang w:val="en-GB" w:eastAsia="ja-JP"/>
              </w:rPr>
              <w:t>Position, Type and Cost</w:t>
            </w:r>
          </w:p>
        </w:tc>
        <w:tc>
          <w:tcPr>
            <w:tcW w:w="7922" w:type="dxa"/>
            <w:shd w:val="clear" w:color="auto" w:fill="EDEDED" w:themeFill="accent3" w:themeFillTint="33"/>
            <w:vAlign w:val="center"/>
          </w:tcPr>
          <w:p w14:paraId="2D249959" w14:textId="77777777" w:rsidR="00CA3923" w:rsidRPr="00F25676" w:rsidRDefault="00CA3923" w:rsidP="00CA3923">
            <w:pPr>
              <w:jc w:val="both"/>
              <w:rPr>
                <w:rFonts w:asciiTheme="majorHAnsi" w:hAnsiTheme="majorHAnsi" w:cstheme="majorHAnsi"/>
                <w:b/>
                <w:color w:val="000000" w:themeColor="text1"/>
                <w:lang w:val="en-GB" w:eastAsia="ja-JP"/>
              </w:rPr>
            </w:pPr>
            <w:r w:rsidRPr="00F25676">
              <w:rPr>
                <w:rFonts w:asciiTheme="majorHAnsi" w:hAnsiTheme="majorHAnsi" w:cstheme="majorHAnsi"/>
                <w:b/>
                <w:color w:val="000000" w:themeColor="text1"/>
                <w:lang w:val="en-GB" w:eastAsia="ja-JP"/>
              </w:rPr>
              <w:t>Role, Deliverables and Qualifications</w:t>
            </w:r>
          </w:p>
        </w:tc>
      </w:tr>
      <w:tr w:rsidR="00CA3923" w:rsidRPr="00F25676" w14:paraId="5651BA6F" w14:textId="77777777" w:rsidTr="00F12948">
        <w:tc>
          <w:tcPr>
            <w:tcW w:w="1712" w:type="dxa"/>
          </w:tcPr>
          <w:p w14:paraId="72E10C3E" w14:textId="77777777" w:rsidR="00CA3923" w:rsidRPr="00F25676" w:rsidRDefault="00CA3923" w:rsidP="00CA3923">
            <w:pPr>
              <w:rPr>
                <w:rFonts w:asciiTheme="majorHAnsi" w:hAnsiTheme="majorHAnsi" w:cstheme="majorHAnsi"/>
                <w:b/>
                <w:color w:val="000000" w:themeColor="text1"/>
                <w:sz w:val="20"/>
                <w:szCs w:val="20"/>
                <w:lang w:val="en-GB" w:eastAsia="ja-JP"/>
              </w:rPr>
            </w:pPr>
            <w:r w:rsidRPr="00F25676">
              <w:rPr>
                <w:rFonts w:asciiTheme="majorHAnsi" w:hAnsiTheme="majorHAnsi" w:cstheme="majorHAnsi"/>
                <w:b/>
                <w:color w:val="000000" w:themeColor="text1"/>
                <w:sz w:val="20"/>
                <w:szCs w:val="20"/>
                <w:u w:val="single"/>
                <w:lang w:val="en-GB" w:eastAsia="ja-JP"/>
              </w:rPr>
              <w:t>Consultant 1:</w:t>
            </w:r>
            <w:r w:rsidRPr="00F25676">
              <w:rPr>
                <w:rFonts w:asciiTheme="majorHAnsi" w:hAnsiTheme="majorHAnsi" w:cstheme="majorHAnsi"/>
                <w:b/>
                <w:color w:val="000000" w:themeColor="text1"/>
                <w:sz w:val="20"/>
                <w:szCs w:val="20"/>
                <w:lang w:val="en-GB" w:eastAsia="ja-JP"/>
              </w:rPr>
              <w:t xml:space="preserve"> </w:t>
            </w:r>
            <w:r w:rsidRPr="00F25676">
              <w:rPr>
                <w:rFonts w:asciiTheme="majorHAnsi" w:hAnsiTheme="majorHAnsi" w:cstheme="majorHAnsi"/>
                <w:color w:val="000000" w:themeColor="text1"/>
                <w:sz w:val="20"/>
                <w:szCs w:val="20"/>
                <w:lang w:val="en-GB" w:eastAsia="ja-JP"/>
              </w:rPr>
              <w:t>International Project Development Specialist (GEF PPG Team Leader)</w:t>
            </w:r>
          </w:p>
          <w:p w14:paraId="3E9F9771" w14:textId="77777777" w:rsidR="00CA3923" w:rsidRPr="00F25676" w:rsidRDefault="00CA3923" w:rsidP="00CA3923">
            <w:pPr>
              <w:rPr>
                <w:rFonts w:asciiTheme="majorHAnsi" w:hAnsiTheme="majorHAnsi" w:cstheme="majorHAnsi"/>
                <w:color w:val="000000" w:themeColor="text1"/>
                <w:sz w:val="20"/>
                <w:szCs w:val="20"/>
                <w:lang w:val="en-GB" w:eastAsia="ja-JP"/>
              </w:rPr>
            </w:pPr>
          </w:p>
          <w:p w14:paraId="0B8199B4" w14:textId="77777777" w:rsidR="00CA3923" w:rsidRPr="00F25676" w:rsidRDefault="00CA3923" w:rsidP="00CA3923">
            <w:pPr>
              <w:rPr>
                <w:rFonts w:asciiTheme="majorHAnsi" w:hAnsiTheme="majorHAnsi" w:cstheme="majorHAnsi"/>
                <w:color w:val="000000" w:themeColor="text1"/>
                <w:sz w:val="20"/>
                <w:szCs w:val="20"/>
                <w:lang w:val="en-GB" w:eastAsia="ja-JP"/>
              </w:rPr>
            </w:pPr>
            <w:r w:rsidRPr="00F25676">
              <w:rPr>
                <w:rFonts w:asciiTheme="majorHAnsi" w:hAnsiTheme="majorHAnsi" w:cstheme="majorHAnsi"/>
                <w:b/>
                <w:color w:val="000000" w:themeColor="text1"/>
                <w:sz w:val="20"/>
                <w:szCs w:val="20"/>
                <w:lang w:val="en-GB" w:eastAsia="ja-JP"/>
              </w:rPr>
              <w:t>Type:</w:t>
            </w:r>
            <w:r w:rsidRPr="00F25676">
              <w:rPr>
                <w:rFonts w:asciiTheme="majorHAnsi" w:hAnsiTheme="majorHAnsi" w:cstheme="majorHAnsi"/>
                <w:color w:val="000000" w:themeColor="text1"/>
                <w:sz w:val="20"/>
                <w:szCs w:val="20"/>
                <w:lang w:val="en-GB" w:eastAsia="ja-JP"/>
              </w:rPr>
              <w:t xml:space="preserve"> IC</w:t>
            </w:r>
          </w:p>
          <w:p w14:paraId="05F24518" w14:textId="77777777" w:rsidR="00CA3923" w:rsidRPr="00F25676" w:rsidRDefault="00CA3923" w:rsidP="00CA3923">
            <w:pPr>
              <w:rPr>
                <w:rFonts w:asciiTheme="majorHAnsi" w:hAnsiTheme="majorHAnsi" w:cstheme="majorHAnsi"/>
                <w:color w:val="000000" w:themeColor="text1"/>
                <w:sz w:val="20"/>
                <w:szCs w:val="20"/>
                <w:lang w:val="en-GB" w:eastAsia="ja-JP"/>
              </w:rPr>
            </w:pPr>
          </w:p>
          <w:p w14:paraId="3A514DC3" w14:textId="1AB9A9EC" w:rsidR="00CA3923" w:rsidRPr="00F25676" w:rsidRDefault="00CA3923" w:rsidP="00CA3923">
            <w:pPr>
              <w:rPr>
                <w:rFonts w:asciiTheme="majorHAnsi" w:hAnsiTheme="majorHAnsi" w:cstheme="majorHAnsi"/>
                <w:color w:val="000000" w:themeColor="text1"/>
                <w:sz w:val="20"/>
                <w:szCs w:val="20"/>
                <w:lang w:val="en-GB" w:eastAsia="ja-JP"/>
              </w:rPr>
            </w:pPr>
            <w:r w:rsidRPr="00F25676">
              <w:rPr>
                <w:rFonts w:asciiTheme="majorHAnsi" w:hAnsiTheme="majorHAnsi" w:cstheme="majorHAnsi"/>
                <w:b/>
                <w:color w:val="000000" w:themeColor="text1"/>
                <w:sz w:val="20"/>
                <w:szCs w:val="20"/>
                <w:lang w:val="en-GB" w:eastAsia="ja-JP"/>
              </w:rPr>
              <w:t>Cost per person:</w:t>
            </w:r>
            <w:r w:rsidRPr="00F25676">
              <w:rPr>
                <w:rFonts w:asciiTheme="majorHAnsi" w:hAnsiTheme="majorHAnsi" w:cstheme="majorHAnsi"/>
                <w:color w:val="000000" w:themeColor="text1"/>
                <w:sz w:val="20"/>
                <w:szCs w:val="20"/>
                <w:lang w:val="en-GB" w:eastAsia="ja-JP"/>
              </w:rPr>
              <w:t xml:space="preserve"> USD$</w:t>
            </w:r>
            <w:r w:rsidR="00282730" w:rsidRPr="00F25676">
              <w:rPr>
                <w:rFonts w:asciiTheme="majorHAnsi" w:hAnsiTheme="majorHAnsi" w:cstheme="majorHAnsi"/>
                <w:color w:val="000000" w:themeColor="text1"/>
                <w:sz w:val="20"/>
                <w:szCs w:val="20"/>
                <w:lang w:val="en-GB" w:eastAsia="ja-JP"/>
              </w:rPr>
              <w:t>24</w:t>
            </w:r>
            <w:r w:rsidR="008B63F6" w:rsidRPr="00F25676">
              <w:rPr>
                <w:rFonts w:asciiTheme="majorHAnsi" w:hAnsiTheme="majorHAnsi" w:cstheme="majorHAnsi"/>
                <w:color w:val="000000" w:themeColor="text1"/>
                <w:sz w:val="20"/>
                <w:szCs w:val="20"/>
                <w:lang w:val="en-GB" w:eastAsia="ja-JP"/>
              </w:rPr>
              <w:t>,</w:t>
            </w:r>
            <w:r w:rsidR="00282730" w:rsidRPr="00F25676">
              <w:rPr>
                <w:rFonts w:asciiTheme="majorHAnsi" w:hAnsiTheme="majorHAnsi" w:cstheme="majorHAnsi"/>
                <w:color w:val="000000" w:themeColor="text1"/>
                <w:sz w:val="20"/>
                <w:szCs w:val="20"/>
                <w:lang w:val="en-GB" w:eastAsia="ja-JP"/>
              </w:rPr>
              <w:t>800</w:t>
            </w:r>
            <w:r w:rsidR="001F3D4F" w:rsidRPr="00F25676">
              <w:rPr>
                <w:rFonts w:asciiTheme="majorHAnsi" w:hAnsiTheme="majorHAnsi" w:cstheme="majorHAnsi"/>
                <w:color w:val="000000" w:themeColor="text1"/>
                <w:sz w:val="20"/>
                <w:szCs w:val="20"/>
                <w:lang w:val="en-GB" w:eastAsia="ja-JP"/>
              </w:rPr>
              <w:t xml:space="preserve"> </w:t>
            </w:r>
            <w:r w:rsidRPr="00F25676">
              <w:rPr>
                <w:rFonts w:asciiTheme="majorHAnsi" w:hAnsiTheme="majorHAnsi" w:cstheme="majorHAnsi"/>
                <w:color w:val="000000" w:themeColor="text1"/>
                <w:sz w:val="20"/>
                <w:szCs w:val="20"/>
                <w:lang w:val="en-GB" w:eastAsia="ja-JP"/>
              </w:rPr>
              <w:t>(6</w:t>
            </w:r>
            <w:r w:rsidR="00000141" w:rsidRPr="00F25676">
              <w:rPr>
                <w:rFonts w:asciiTheme="majorHAnsi" w:hAnsiTheme="majorHAnsi" w:cstheme="majorHAnsi"/>
                <w:color w:val="000000" w:themeColor="text1"/>
                <w:sz w:val="20"/>
                <w:szCs w:val="20"/>
                <w:lang w:val="en-GB" w:eastAsia="ja-JP"/>
              </w:rPr>
              <w:t>20</w:t>
            </w:r>
            <w:r w:rsidRPr="00F25676">
              <w:rPr>
                <w:rFonts w:asciiTheme="majorHAnsi" w:hAnsiTheme="majorHAnsi" w:cstheme="majorHAnsi"/>
                <w:color w:val="000000" w:themeColor="text1"/>
                <w:sz w:val="20"/>
                <w:szCs w:val="20"/>
                <w:lang w:val="en-GB" w:eastAsia="ja-JP"/>
              </w:rPr>
              <w:t>/day)</w:t>
            </w:r>
          </w:p>
          <w:p w14:paraId="5C20F37A" w14:textId="77777777" w:rsidR="00CA3923" w:rsidRPr="00F25676" w:rsidRDefault="00CA3923" w:rsidP="00CA3923">
            <w:pPr>
              <w:rPr>
                <w:rFonts w:asciiTheme="majorHAnsi" w:hAnsiTheme="majorHAnsi" w:cstheme="majorHAnsi"/>
                <w:color w:val="000000" w:themeColor="text1"/>
                <w:sz w:val="20"/>
                <w:szCs w:val="20"/>
                <w:lang w:val="en-GB" w:eastAsia="ja-JP"/>
              </w:rPr>
            </w:pPr>
          </w:p>
          <w:p w14:paraId="77296DA7" w14:textId="57131C60" w:rsidR="00CA3923" w:rsidRPr="00F25676" w:rsidRDefault="00CA3923" w:rsidP="00CA3923">
            <w:pPr>
              <w:rPr>
                <w:rFonts w:asciiTheme="majorHAnsi" w:hAnsiTheme="majorHAnsi" w:cstheme="majorHAnsi"/>
                <w:color w:val="000000" w:themeColor="text1"/>
                <w:sz w:val="20"/>
                <w:szCs w:val="20"/>
                <w:lang w:val="en-GB" w:eastAsia="ja-JP"/>
              </w:rPr>
            </w:pPr>
            <w:r w:rsidRPr="00F25676">
              <w:rPr>
                <w:rFonts w:asciiTheme="majorHAnsi" w:hAnsiTheme="majorHAnsi" w:cstheme="majorHAnsi"/>
                <w:b/>
                <w:color w:val="000000" w:themeColor="text1"/>
                <w:sz w:val="20"/>
                <w:szCs w:val="20"/>
                <w:lang w:val="en-GB" w:eastAsia="ja-JP"/>
              </w:rPr>
              <w:t xml:space="preserve">Number of </w:t>
            </w:r>
            <w:r w:rsidR="001F3D4F" w:rsidRPr="00F25676">
              <w:rPr>
                <w:rFonts w:asciiTheme="majorHAnsi" w:hAnsiTheme="majorHAnsi" w:cstheme="majorHAnsi"/>
                <w:b/>
                <w:color w:val="000000" w:themeColor="text1"/>
                <w:sz w:val="20"/>
                <w:szCs w:val="20"/>
                <w:lang w:val="en-GB" w:eastAsia="ja-JP"/>
              </w:rPr>
              <w:t>days</w:t>
            </w:r>
            <w:r w:rsidRPr="00F25676">
              <w:rPr>
                <w:rFonts w:asciiTheme="majorHAnsi" w:hAnsiTheme="majorHAnsi" w:cstheme="majorHAnsi"/>
                <w:b/>
                <w:color w:val="000000" w:themeColor="text1"/>
                <w:sz w:val="20"/>
                <w:szCs w:val="20"/>
                <w:lang w:val="en-GB" w:eastAsia="ja-JP"/>
              </w:rPr>
              <w:t>:</w:t>
            </w:r>
            <w:r w:rsidRPr="00F25676">
              <w:rPr>
                <w:rFonts w:asciiTheme="majorHAnsi" w:hAnsiTheme="majorHAnsi" w:cstheme="majorHAnsi"/>
                <w:color w:val="000000" w:themeColor="text1"/>
                <w:sz w:val="20"/>
                <w:szCs w:val="20"/>
                <w:lang w:val="en-GB" w:eastAsia="ja-JP"/>
              </w:rPr>
              <w:t xml:space="preserve"> </w:t>
            </w:r>
            <w:r w:rsidR="00282730" w:rsidRPr="00F25676">
              <w:rPr>
                <w:rFonts w:asciiTheme="majorHAnsi" w:hAnsiTheme="majorHAnsi" w:cstheme="majorHAnsi"/>
                <w:color w:val="000000" w:themeColor="text1"/>
                <w:sz w:val="20"/>
                <w:szCs w:val="20"/>
                <w:lang w:val="en-GB" w:eastAsia="ja-JP"/>
              </w:rPr>
              <w:t>40</w:t>
            </w:r>
            <w:r w:rsidR="0039799F" w:rsidRPr="00F25676">
              <w:rPr>
                <w:rFonts w:asciiTheme="majorHAnsi" w:hAnsiTheme="majorHAnsi" w:cstheme="majorHAnsi"/>
                <w:color w:val="000000" w:themeColor="text1"/>
                <w:sz w:val="20"/>
                <w:szCs w:val="20"/>
                <w:lang w:val="en-GB" w:eastAsia="ja-JP"/>
              </w:rPr>
              <w:t xml:space="preserve"> days</w:t>
            </w:r>
          </w:p>
          <w:p w14:paraId="0B6093CF" w14:textId="77777777" w:rsidR="00CA3923" w:rsidRPr="00F25676" w:rsidRDefault="00CA3923" w:rsidP="00CA3923">
            <w:pPr>
              <w:rPr>
                <w:rFonts w:asciiTheme="majorHAnsi" w:hAnsiTheme="majorHAnsi" w:cstheme="majorHAnsi"/>
                <w:color w:val="000000" w:themeColor="text1"/>
                <w:sz w:val="20"/>
                <w:szCs w:val="20"/>
                <w:lang w:val="en-GB" w:eastAsia="ja-JP"/>
              </w:rPr>
            </w:pPr>
          </w:p>
          <w:p w14:paraId="131334A8" w14:textId="77777777" w:rsidR="00CA3923" w:rsidRPr="00F25676" w:rsidRDefault="00CA3923" w:rsidP="00CA3923">
            <w:pPr>
              <w:rPr>
                <w:rFonts w:asciiTheme="majorHAnsi" w:hAnsiTheme="majorHAnsi" w:cstheme="majorHAnsi"/>
                <w:color w:val="000000" w:themeColor="text1"/>
                <w:sz w:val="20"/>
                <w:szCs w:val="20"/>
                <w:lang w:val="en-GB" w:eastAsia="ja-JP"/>
              </w:rPr>
            </w:pPr>
          </w:p>
        </w:tc>
        <w:tc>
          <w:tcPr>
            <w:tcW w:w="7922" w:type="dxa"/>
          </w:tcPr>
          <w:p w14:paraId="62D7DD4E" w14:textId="77777777" w:rsidR="00CA3923" w:rsidRPr="00F25676" w:rsidRDefault="00CA3923" w:rsidP="00CA3923">
            <w:pPr>
              <w:jc w:val="both"/>
              <w:rPr>
                <w:rFonts w:asciiTheme="majorHAnsi" w:hAnsiTheme="majorHAnsi" w:cstheme="majorHAnsi"/>
                <w:b/>
                <w:bCs/>
                <w:color w:val="000000" w:themeColor="text1"/>
                <w:sz w:val="20"/>
                <w:szCs w:val="20"/>
              </w:rPr>
            </w:pPr>
            <w:r w:rsidRPr="00F25676">
              <w:rPr>
                <w:rFonts w:asciiTheme="majorHAnsi" w:hAnsiTheme="majorHAnsi" w:cstheme="majorHAnsi"/>
                <w:b/>
                <w:bCs/>
                <w:color w:val="000000" w:themeColor="text1"/>
                <w:sz w:val="20"/>
                <w:szCs w:val="20"/>
              </w:rPr>
              <w:t>Role</w:t>
            </w:r>
          </w:p>
          <w:p w14:paraId="0E51F618" w14:textId="77777777" w:rsidR="00CA3923" w:rsidRPr="00F25676" w:rsidRDefault="00CA3923" w:rsidP="00CA3923">
            <w:pPr>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 xml:space="preserve">The </w:t>
            </w:r>
            <w:r w:rsidRPr="00F25676">
              <w:rPr>
                <w:rFonts w:asciiTheme="majorHAnsi" w:hAnsiTheme="majorHAnsi" w:cstheme="majorHAnsi"/>
                <w:color w:val="000000" w:themeColor="text1"/>
                <w:sz w:val="20"/>
                <w:szCs w:val="20"/>
                <w:u w:val="single"/>
              </w:rPr>
              <w:t>International Project Development Specialist</w:t>
            </w:r>
            <w:r w:rsidRPr="00F25676">
              <w:rPr>
                <w:rFonts w:asciiTheme="majorHAnsi" w:hAnsiTheme="majorHAnsi" w:cstheme="majorHAnsi"/>
                <w:color w:val="000000" w:themeColor="text1"/>
                <w:sz w:val="20"/>
                <w:szCs w:val="20"/>
              </w:rPr>
              <w:t xml:space="preserve"> will be the GEF PPG Expert Team Leader and will be responsible for quality assurance and timely preparation of all reports and documentation, including the finalized UNDP Project Document (</w:t>
            </w:r>
            <w:proofErr w:type="spellStart"/>
            <w:r w:rsidRPr="00F25676">
              <w:rPr>
                <w:rFonts w:asciiTheme="majorHAnsi" w:hAnsiTheme="majorHAnsi" w:cstheme="majorHAnsi"/>
                <w:color w:val="000000" w:themeColor="text1"/>
                <w:sz w:val="20"/>
                <w:szCs w:val="20"/>
              </w:rPr>
              <w:t>ProDoc</w:t>
            </w:r>
            <w:proofErr w:type="spellEnd"/>
            <w:r w:rsidRPr="00F25676">
              <w:rPr>
                <w:rFonts w:asciiTheme="majorHAnsi" w:hAnsiTheme="majorHAnsi" w:cstheme="majorHAnsi"/>
                <w:color w:val="000000" w:themeColor="text1"/>
                <w:sz w:val="20"/>
                <w:szCs w:val="20"/>
              </w:rPr>
              <w:t xml:space="preserve">) and CEO Endorsement Request, with all mandatory and project specific Annexes and supporting documentation. The consultant is expected to lead and coordinate the project formulation team and draft and finalize the documents including: </w:t>
            </w:r>
            <w:proofErr w:type="spellStart"/>
            <w:r w:rsidRPr="00F25676">
              <w:rPr>
                <w:rFonts w:asciiTheme="majorHAnsi" w:hAnsiTheme="majorHAnsi" w:cstheme="majorHAnsi"/>
                <w:color w:val="000000" w:themeColor="text1"/>
                <w:sz w:val="20"/>
                <w:szCs w:val="20"/>
              </w:rPr>
              <w:t>i</w:t>
            </w:r>
            <w:proofErr w:type="spellEnd"/>
            <w:r w:rsidRPr="00F25676">
              <w:rPr>
                <w:rFonts w:asciiTheme="majorHAnsi" w:hAnsiTheme="majorHAnsi" w:cstheme="majorHAnsi"/>
                <w:color w:val="000000" w:themeColor="text1"/>
                <w:sz w:val="20"/>
                <w:szCs w:val="20"/>
              </w:rPr>
              <w:t xml:space="preserve">) a full-sized UNDP project document; ii) a GEF CEO Endorsement Request (CER)/Template with completed relevant GEF tracking tool; (iii) respond matrix for comments from GEF and GEF council members. </w:t>
            </w:r>
          </w:p>
          <w:p w14:paraId="795ABAC0" w14:textId="77777777" w:rsidR="00CA3923" w:rsidRPr="00F25676" w:rsidRDefault="00CA3923" w:rsidP="00CA3923">
            <w:pPr>
              <w:jc w:val="both"/>
              <w:rPr>
                <w:rFonts w:asciiTheme="majorHAnsi" w:hAnsiTheme="majorHAnsi" w:cstheme="majorHAnsi"/>
                <w:color w:val="000000" w:themeColor="text1"/>
                <w:sz w:val="20"/>
                <w:szCs w:val="20"/>
              </w:rPr>
            </w:pPr>
          </w:p>
          <w:p w14:paraId="28BB5542" w14:textId="77777777" w:rsidR="00CA3923" w:rsidRPr="00F25676" w:rsidRDefault="00CA3923" w:rsidP="00CA3923">
            <w:pPr>
              <w:jc w:val="both"/>
              <w:rPr>
                <w:rFonts w:asciiTheme="majorHAnsi" w:hAnsiTheme="majorHAnsi" w:cstheme="majorHAnsi"/>
                <w:b/>
                <w:bCs/>
                <w:color w:val="000000" w:themeColor="text1"/>
                <w:sz w:val="20"/>
                <w:szCs w:val="20"/>
              </w:rPr>
            </w:pPr>
            <w:r w:rsidRPr="00F25676">
              <w:rPr>
                <w:rFonts w:asciiTheme="majorHAnsi" w:hAnsiTheme="majorHAnsi" w:cstheme="majorHAnsi"/>
                <w:b/>
                <w:bCs/>
                <w:color w:val="000000" w:themeColor="text1"/>
                <w:sz w:val="20"/>
                <w:szCs w:val="20"/>
              </w:rPr>
              <w:t>Responsibilities and deliverables</w:t>
            </w:r>
          </w:p>
          <w:p w14:paraId="35C2820B" w14:textId="3D983C4A" w:rsidR="00CA3923" w:rsidRPr="00F25676" w:rsidRDefault="00CA3923" w:rsidP="00CA3923">
            <w:pPr>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 xml:space="preserve">Under the overall guidance of the Head of the Sustainable Development Unit, UNDP Viet Nam and in close cooperation with other recruited national consultants, the International Consultant </w:t>
            </w:r>
            <w:r w:rsidR="00282730" w:rsidRPr="00F25676">
              <w:rPr>
                <w:rFonts w:asciiTheme="majorHAnsi" w:hAnsiTheme="majorHAnsi" w:cstheme="majorHAnsi"/>
                <w:color w:val="000000" w:themeColor="text1"/>
                <w:sz w:val="20"/>
                <w:szCs w:val="20"/>
              </w:rPr>
              <w:t xml:space="preserve">and other working groups </w:t>
            </w:r>
            <w:r w:rsidRPr="00F25676">
              <w:rPr>
                <w:rFonts w:asciiTheme="majorHAnsi" w:hAnsiTheme="majorHAnsi" w:cstheme="majorHAnsi"/>
                <w:color w:val="000000" w:themeColor="text1"/>
                <w:sz w:val="20"/>
                <w:szCs w:val="20"/>
              </w:rPr>
              <w:t xml:space="preserve">will be responsible for following duties and tasks: </w:t>
            </w:r>
          </w:p>
          <w:p w14:paraId="0203BB43" w14:textId="77777777" w:rsidR="00CA3923" w:rsidRPr="00F25676" w:rsidRDefault="00CA3923" w:rsidP="00CA3923">
            <w:pPr>
              <w:jc w:val="both"/>
              <w:rPr>
                <w:rFonts w:asciiTheme="majorHAnsi" w:hAnsiTheme="majorHAnsi" w:cstheme="majorHAnsi"/>
                <w:color w:val="000000" w:themeColor="text1"/>
                <w:sz w:val="20"/>
                <w:szCs w:val="20"/>
              </w:rPr>
            </w:pPr>
          </w:p>
          <w:p w14:paraId="6433B5F4" w14:textId="77777777" w:rsidR="00CA3923" w:rsidRPr="00F25676" w:rsidRDefault="00CA3923" w:rsidP="001208B6">
            <w:pPr>
              <w:pStyle w:val="Default"/>
              <w:numPr>
                <w:ilvl w:val="0"/>
                <w:numId w:val="25"/>
              </w:numPr>
              <w:jc w:val="both"/>
              <w:rPr>
                <w:rFonts w:asciiTheme="majorHAnsi" w:hAnsiTheme="majorHAnsi" w:cstheme="majorHAnsi"/>
                <w:color w:val="000000" w:themeColor="text1"/>
                <w:sz w:val="20"/>
                <w:szCs w:val="20"/>
                <w:u w:val="single"/>
              </w:rPr>
            </w:pPr>
            <w:r w:rsidRPr="00F25676">
              <w:rPr>
                <w:rFonts w:asciiTheme="majorHAnsi" w:hAnsiTheme="majorHAnsi" w:cstheme="majorHAnsi"/>
                <w:color w:val="000000" w:themeColor="text1"/>
                <w:sz w:val="20"/>
                <w:szCs w:val="20"/>
                <w:u w:val="single"/>
              </w:rPr>
              <w:t xml:space="preserve">Leading, guiding, and coordinating the inputs from other consultants and relevant stakeholders </w:t>
            </w:r>
          </w:p>
          <w:p w14:paraId="2ED84FD3" w14:textId="77777777" w:rsidR="00CA3923" w:rsidRPr="00F25676" w:rsidRDefault="00CA3923" w:rsidP="001208B6">
            <w:pPr>
              <w:pStyle w:val="Default"/>
              <w:numPr>
                <w:ilvl w:val="0"/>
                <w:numId w:val="29"/>
              </w:numPr>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 xml:space="preserve">Work with national and international consultants to draw up a detailed work plan, including defining scope, specific tasks and expected outputs by national consultants and their inputs to the preparation of the Project Document (ProDoc) and the GEF CEO Endorsement Request; </w:t>
            </w:r>
          </w:p>
          <w:p w14:paraId="3B7B17A3" w14:textId="77777777" w:rsidR="00CA3923" w:rsidRPr="00F25676" w:rsidRDefault="00CA3923" w:rsidP="001208B6">
            <w:pPr>
              <w:pStyle w:val="Default"/>
              <w:numPr>
                <w:ilvl w:val="0"/>
                <w:numId w:val="29"/>
              </w:numPr>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 xml:space="preserve">List the necessary information/inputs to be provided by national and international consultants to formulate the full Project Document; </w:t>
            </w:r>
          </w:p>
          <w:p w14:paraId="7C4694B7" w14:textId="77777777" w:rsidR="00CA3923" w:rsidRPr="00F25676" w:rsidRDefault="00CA3923" w:rsidP="001208B6">
            <w:pPr>
              <w:pStyle w:val="Default"/>
              <w:numPr>
                <w:ilvl w:val="0"/>
                <w:numId w:val="29"/>
              </w:numPr>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 xml:space="preserve">Provide advice and guidance to national and international consultants to perform their tasks in the start-up/inception phase and during the process; </w:t>
            </w:r>
          </w:p>
          <w:p w14:paraId="3AC41BC7" w14:textId="77777777" w:rsidR="00CA3923" w:rsidRPr="00F25676" w:rsidRDefault="00CA3923" w:rsidP="001208B6">
            <w:pPr>
              <w:pStyle w:val="Default"/>
              <w:numPr>
                <w:ilvl w:val="0"/>
                <w:numId w:val="29"/>
              </w:numPr>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 xml:space="preserve">Coordinate inputs and provide advice to improve quality of their inputs as needed; </w:t>
            </w:r>
          </w:p>
          <w:p w14:paraId="106A7F55" w14:textId="7F4DB681" w:rsidR="00CA3923" w:rsidRPr="00F25676" w:rsidRDefault="00CA3923" w:rsidP="001208B6">
            <w:pPr>
              <w:pStyle w:val="Default"/>
              <w:numPr>
                <w:ilvl w:val="0"/>
                <w:numId w:val="29"/>
              </w:numPr>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 xml:space="preserve">Conduct field surveys with national consultants if needed; </w:t>
            </w:r>
            <w:r w:rsidR="00F30E3C" w:rsidRPr="00F25676">
              <w:rPr>
                <w:rFonts w:asciiTheme="majorHAnsi" w:hAnsiTheme="majorHAnsi" w:cstheme="majorHAnsi"/>
                <w:color w:val="000000" w:themeColor="text1"/>
                <w:sz w:val="20"/>
                <w:szCs w:val="20"/>
              </w:rPr>
              <w:t>and</w:t>
            </w:r>
          </w:p>
          <w:p w14:paraId="60A391C8" w14:textId="3C3CAA37" w:rsidR="00CA3923" w:rsidRPr="00F25676" w:rsidRDefault="00CA3923" w:rsidP="001208B6">
            <w:pPr>
              <w:pStyle w:val="Default"/>
              <w:numPr>
                <w:ilvl w:val="0"/>
                <w:numId w:val="29"/>
              </w:numPr>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 xml:space="preserve">Facilitate and coordinate with national and international consultants in terms of technical issues to </w:t>
            </w:r>
            <w:r w:rsidR="0039799F" w:rsidRPr="00F25676">
              <w:rPr>
                <w:rFonts w:asciiTheme="majorHAnsi" w:hAnsiTheme="majorHAnsi" w:cstheme="majorHAnsi"/>
                <w:color w:val="000000" w:themeColor="text1"/>
                <w:sz w:val="20"/>
                <w:szCs w:val="20"/>
              </w:rPr>
              <w:t>hold</w:t>
            </w:r>
            <w:r w:rsidRPr="00F25676">
              <w:rPr>
                <w:rFonts w:asciiTheme="majorHAnsi" w:hAnsiTheme="majorHAnsi" w:cstheme="majorHAnsi"/>
                <w:color w:val="000000" w:themeColor="text1"/>
                <w:sz w:val="20"/>
                <w:szCs w:val="20"/>
              </w:rPr>
              <w:t xml:space="preserve"> necessary workshops (inception workshop and consultation workshops). </w:t>
            </w:r>
          </w:p>
          <w:p w14:paraId="7E1C7E71" w14:textId="77777777" w:rsidR="00CA3923" w:rsidRPr="00F25676" w:rsidRDefault="00CA3923" w:rsidP="00CA3923">
            <w:pPr>
              <w:pStyle w:val="Default"/>
              <w:jc w:val="both"/>
              <w:rPr>
                <w:rFonts w:asciiTheme="majorHAnsi" w:hAnsiTheme="majorHAnsi" w:cstheme="majorHAnsi"/>
                <w:color w:val="000000" w:themeColor="text1"/>
                <w:sz w:val="20"/>
                <w:szCs w:val="20"/>
              </w:rPr>
            </w:pPr>
          </w:p>
          <w:p w14:paraId="262BBE9F" w14:textId="77777777" w:rsidR="00CA3923" w:rsidRPr="00F25676" w:rsidRDefault="00CA3923" w:rsidP="001208B6">
            <w:pPr>
              <w:pStyle w:val="ListParagraph"/>
              <w:numPr>
                <w:ilvl w:val="0"/>
                <w:numId w:val="25"/>
              </w:numPr>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u w:val="single"/>
              </w:rPr>
              <w:t>Preparatory Technical Studies and Reviews (Component A)</w:t>
            </w:r>
            <w:r w:rsidRPr="00F25676">
              <w:rPr>
                <w:rFonts w:asciiTheme="majorHAnsi" w:hAnsiTheme="majorHAnsi" w:cstheme="majorHAnsi"/>
                <w:color w:val="000000" w:themeColor="text1"/>
                <w:sz w:val="20"/>
                <w:szCs w:val="20"/>
              </w:rPr>
              <w:t xml:space="preserve">: </w:t>
            </w:r>
          </w:p>
          <w:p w14:paraId="773CA01E" w14:textId="77777777" w:rsidR="00CA3923" w:rsidRPr="00F25676" w:rsidRDefault="00CA3923" w:rsidP="00CA3923">
            <w:pPr>
              <w:ind w:left="360"/>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With inputs from the national consultants, as detailed in their respective TORs:</w:t>
            </w:r>
          </w:p>
          <w:p w14:paraId="6BD78E3D" w14:textId="034ED7B1" w:rsidR="00CA3923" w:rsidRPr="00F25676" w:rsidRDefault="00CA3923" w:rsidP="001208B6">
            <w:pPr>
              <w:pStyle w:val="ListParagraph"/>
              <w:numPr>
                <w:ilvl w:val="0"/>
                <w:numId w:val="30"/>
              </w:numPr>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 xml:space="preserve">Compile a baseline/situational analysis for the </w:t>
            </w:r>
            <w:r w:rsidR="0039799F" w:rsidRPr="00F25676">
              <w:rPr>
                <w:rFonts w:asciiTheme="majorHAnsi" w:hAnsiTheme="majorHAnsi" w:cstheme="majorHAnsi"/>
                <w:color w:val="000000" w:themeColor="text1"/>
                <w:sz w:val="20"/>
                <w:szCs w:val="20"/>
              </w:rPr>
              <w:t>medium</w:t>
            </w:r>
            <w:r w:rsidRPr="00F25676">
              <w:rPr>
                <w:rFonts w:asciiTheme="majorHAnsi" w:hAnsiTheme="majorHAnsi" w:cstheme="majorHAnsi"/>
                <w:color w:val="000000" w:themeColor="text1"/>
                <w:sz w:val="20"/>
                <w:szCs w:val="20"/>
              </w:rPr>
              <w:t xml:space="preserve">-size project (FSP). This will include a precise definition of baseline projects, activities, budgets, goals, and co-financial links to GEF outcomes; definition of GEF incremental value per outcome and output; and presentation of results of the incremental cost-analysis in matrices as </w:t>
            </w:r>
            <w:proofErr w:type="gramStart"/>
            <w:r w:rsidRPr="00F25676">
              <w:rPr>
                <w:rFonts w:asciiTheme="majorHAnsi" w:hAnsiTheme="majorHAnsi" w:cstheme="majorHAnsi"/>
                <w:color w:val="000000" w:themeColor="text1"/>
                <w:sz w:val="20"/>
                <w:szCs w:val="20"/>
              </w:rPr>
              <w:t>appropriate;</w:t>
            </w:r>
            <w:proofErr w:type="gramEnd"/>
          </w:p>
          <w:p w14:paraId="4778B75D" w14:textId="77777777" w:rsidR="00CA3923" w:rsidRPr="00F25676" w:rsidRDefault="00CA3923" w:rsidP="001208B6">
            <w:pPr>
              <w:pStyle w:val="ListParagraph"/>
              <w:numPr>
                <w:ilvl w:val="0"/>
                <w:numId w:val="30"/>
              </w:numPr>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 xml:space="preserve">Lead and oversee the stakeholder analysis and consultations, with support from national consultants, and ensure that they are complete and comprehensive including consultations with the private sector and tourism associations and </w:t>
            </w:r>
            <w:proofErr w:type="gramStart"/>
            <w:r w:rsidRPr="00F25676">
              <w:rPr>
                <w:rFonts w:asciiTheme="majorHAnsi" w:hAnsiTheme="majorHAnsi" w:cstheme="majorHAnsi"/>
                <w:color w:val="000000" w:themeColor="text1"/>
                <w:sz w:val="20"/>
                <w:szCs w:val="20"/>
              </w:rPr>
              <w:t>bodies;</w:t>
            </w:r>
            <w:proofErr w:type="gramEnd"/>
          </w:p>
          <w:p w14:paraId="7D1F58B4" w14:textId="77777777" w:rsidR="00CA3923" w:rsidRPr="00F25676" w:rsidRDefault="00CA3923" w:rsidP="001208B6">
            <w:pPr>
              <w:pStyle w:val="ListParagraph"/>
              <w:numPr>
                <w:ilvl w:val="0"/>
                <w:numId w:val="30"/>
              </w:numPr>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 xml:space="preserve">Ensure the preparation of the gender analysis and ensure its findings are meaningfully integrated into the project’s strategy, theory of change, and results </w:t>
            </w:r>
            <w:proofErr w:type="gramStart"/>
            <w:r w:rsidRPr="00F25676">
              <w:rPr>
                <w:rFonts w:asciiTheme="majorHAnsi" w:hAnsiTheme="majorHAnsi" w:cstheme="majorHAnsi"/>
                <w:color w:val="000000" w:themeColor="text1"/>
                <w:sz w:val="20"/>
                <w:szCs w:val="20"/>
              </w:rPr>
              <w:t>framework;</w:t>
            </w:r>
            <w:proofErr w:type="gramEnd"/>
          </w:p>
          <w:p w14:paraId="369ADD23" w14:textId="77777777" w:rsidR="00CA3923" w:rsidRPr="00F25676" w:rsidRDefault="00CA3923" w:rsidP="001208B6">
            <w:pPr>
              <w:pStyle w:val="ListParagraph"/>
              <w:numPr>
                <w:ilvl w:val="0"/>
                <w:numId w:val="30"/>
              </w:numPr>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 xml:space="preserve">Ensure action points, including risk assessments, from the UNDP Social and Environmental Management Framework (SEMF) at the PIF stage (“pre-screening”) are fully implemented during the PPG, and update that screening in an iterative process throughout the PPG, and as </w:t>
            </w:r>
            <w:proofErr w:type="gramStart"/>
            <w:r w:rsidRPr="00F25676">
              <w:rPr>
                <w:rFonts w:asciiTheme="majorHAnsi" w:hAnsiTheme="majorHAnsi" w:cstheme="majorHAnsi"/>
                <w:color w:val="000000" w:themeColor="text1"/>
                <w:sz w:val="20"/>
                <w:szCs w:val="20"/>
              </w:rPr>
              <w:t>appropriate;</w:t>
            </w:r>
            <w:proofErr w:type="gramEnd"/>
            <w:r w:rsidRPr="00F25676">
              <w:rPr>
                <w:rFonts w:asciiTheme="majorHAnsi" w:hAnsiTheme="majorHAnsi" w:cstheme="majorHAnsi"/>
                <w:color w:val="000000" w:themeColor="text1"/>
                <w:sz w:val="20"/>
                <w:szCs w:val="20"/>
              </w:rPr>
              <w:t xml:space="preserve"> </w:t>
            </w:r>
          </w:p>
          <w:p w14:paraId="6E226958" w14:textId="77777777" w:rsidR="00CA3923" w:rsidRPr="00F25676" w:rsidRDefault="00CA3923" w:rsidP="001208B6">
            <w:pPr>
              <w:pStyle w:val="ListParagraph"/>
              <w:numPr>
                <w:ilvl w:val="0"/>
                <w:numId w:val="30"/>
              </w:numPr>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lastRenderedPageBreak/>
              <w:t xml:space="preserve">Oversee the identification of the project sites, with documentation of selection criteria and making sure that geo-referenced data and maps are clearly presented both for targeted protected areas and broader landscapes, as </w:t>
            </w:r>
            <w:proofErr w:type="gramStart"/>
            <w:r w:rsidRPr="00F25676">
              <w:rPr>
                <w:rFonts w:asciiTheme="majorHAnsi" w:hAnsiTheme="majorHAnsi" w:cstheme="majorHAnsi"/>
                <w:color w:val="000000" w:themeColor="text1"/>
                <w:sz w:val="20"/>
                <w:szCs w:val="20"/>
              </w:rPr>
              <w:t>applicable;</w:t>
            </w:r>
            <w:proofErr w:type="gramEnd"/>
          </w:p>
          <w:p w14:paraId="393048CF" w14:textId="77777777" w:rsidR="00CA3923" w:rsidRPr="00F25676" w:rsidRDefault="00CA3923" w:rsidP="001208B6">
            <w:pPr>
              <w:pStyle w:val="ListParagraph"/>
              <w:numPr>
                <w:ilvl w:val="0"/>
                <w:numId w:val="30"/>
              </w:numPr>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 xml:space="preserve">Ensure the design of appropriate project knowledge management processes and platforms, ensuring appropriate linkages to existing mechanisms and knowledge sharing in project </w:t>
            </w:r>
            <w:proofErr w:type="gramStart"/>
            <w:r w:rsidRPr="00F25676">
              <w:rPr>
                <w:rFonts w:asciiTheme="majorHAnsi" w:hAnsiTheme="majorHAnsi" w:cstheme="majorHAnsi"/>
                <w:color w:val="000000" w:themeColor="text1"/>
                <w:sz w:val="20"/>
                <w:szCs w:val="20"/>
              </w:rPr>
              <w:t>landscapes;</w:t>
            </w:r>
            <w:proofErr w:type="gramEnd"/>
          </w:p>
          <w:p w14:paraId="0C660026" w14:textId="77777777" w:rsidR="00CA3923" w:rsidRPr="00F25676" w:rsidRDefault="00CA3923" w:rsidP="001208B6">
            <w:pPr>
              <w:pStyle w:val="ListParagraph"/>
              <w:numPr>
                <w:ilvl w:val="0"/>
                <w:numId w:val="30"/>
              </w:numPr>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Lead and oversee the identification of opportunities for private sector engagement and co-</w:t>
            </w:r>
            <w:proofErr w:type="gramStart"/>
            <w:r w:rsidRPr="00F25676">
              <w:rPr>
                <w:rFonts w:asciiTheme="majorHAnsi" w:hAnsiTheme="majorHAnsi" w:cstheme="majorHAnsi"/>
                <w:color w:val="000000" w:themeColor="text1"/>
                <w:sz w:val="20"/>
                <w:szCs w:val="20"/>
              </w:rPr>
              <w:t>financing;</w:t>
            </w:r>
            <w:proofErr w:type="gramEnd"/>
            <w:r w:rsidRPr="00F25676">
              <w:rPr>
                <w:rFonts w:asciiTheme="majorHAnsi" w:hAnsiTheme="majorHAnsi" w:cstheme="majorHAnsi"/>
                <w:color w:val="000000" w:themeColor="text1"/>
                <w:sz w:val="20"/>
                <w:szCs w:val="20"/>
              </w:rPr>
              <w:t xml:space="preserve"> </w:t>
            </w:r>
          </w:p>
          <w:p w14:paraId="40206834" w14:textId="0B7236C7" w:rsidR="00CA3923" w:rsidRPr="00F25676" w:rsidRDefault="00CA3923" w:rsidP="001208B6">
            <w:pPr>
              <w:pStyle w:val="ListParagraph"/>
              <w:numPr>
                <w:ilvl w:val="0"/>
                <w:numId w:val="30"/>
              </w:numPr>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Ensure the preparation of partner capacity assessments and discussions on management arrangements early in the PPG process;</w:t>
            </w:r>
            <w:r w:rsidR="00CC7EAE" w:rsidRPr="00F25676">
              <w:rPr>
                <w:rFonts w:asciiTheme="majorHAnsi" w:hAnsiTheme="majorHAnsi" w:cstheme="majorHAnsi"/>
                <w:color w:val="000000" w:themeColor="text1"/>
                <w:sz w:val="20"/>
                <w:szCs w:val="20"/>
              </w:rPr>
              <w:t xml:space="preserve"> and</w:t>
            </w:r>
          </w:p>
          <w:p w14:paraId="364A67C9" w14:textId="77777777" w:rsidR="00CA3923" w:rsidRPr="00F25676" w:rsidRDefault="00CA3923" w:rsidP="001208B6">
            <w:pPr>
              <w:pStyle w:val="ListParagraph"/>
              <w:numPr>
                <w:ilvl w:val="0"/>
                <w:numId w:val="30"/>
              </w:numPr>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Oversee the consultations with partners regarding financial planning; and</w:t>
            </w:r>
          </w:p>
          <w:p w14:paraId="5F7C5C24" w14:textId="77777777" w:rsidR="00CA3923" w:rsidRPr="00F25676" w:rsidRDefault="00CA3923" w:rsidP="001208B6">
            <w:pPr>
              <w:pStyle w:val="ListParagraph"/>
              <w:numPr>
                <w:ilvl w:val="0"/>
                <w:numId w:val="30"/>
              </w:numPr>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 xml:space="preserve">Ensure completion of any additional studies that are determined to be needed for the preparation of the </w:t>
            </w:r>
            <w:proofErr w:type="spellStart"/>
            <w:r w:rsidRPr="00F25676">
              <w:rPr>
                <w:rFonts w:asciiTheme="majorHAnsi" w:hAnsiTheme="majorHAnsi" w:cstheme="majorHAnsi"/>
                <w:color w:val="000000" w:themeColor="text1"/>
                <w:sz w:val="20"/>
                <w:szCs w:val="20"/>
              </w:rPr>
              <w:t>ProDoc</w:t>
            </w:r>
            <w:proofErr w:type="spellEnd"/>
            <w:r w:rsidRPr="00F25676">
              <w:rPr>
                <w:rFonts w:asciiTheme="majorHAnsi" w:hAnsiTheme="majorHAnsi" w:cstheme="majorHAnsi"/>
                <w:color w:val="000000" w:themeColor="text1"/>
                <w:sz w:val="20"/>
                <w:szCs w:val="20"/>
              </w:rPr>
              <w:t xml:space="preserve"> and all other final outputs.</w:t>
            </w:r>
          </w:p>
          <w:p w14:paraId="40E7ADEA" w14:textId="77777777" w:rsidR="00CA3923" w:rsidRPr="00F25676" w:rsidRDefault="00CA3923" w:rsidP="00CA3923">
            <w:pPr>
              <w:jc w:val="both"/>
              <w:rPr>
                <w:rFonts w:asciiTheme="majorHAnsi" w:hAnsiTheme="majorHAnsi" w:cstheme="majorHAnsi"/>
                <w:color w:val="000000" w:themeColor="text1"/>
                <w:sz w:val="20"/>
                <w:szCs w:val="20"/>
              </w:rPr>
            </w:pPr>
          </w:p>
          <w:p w14:paraId="08A98F3F" w14:textId="77777777" w:rsidR="00CA3923" w:rsidRPr="00F25676" w:rsidRDefault="00CA3923" w:rsidP="001208B6">
            <w:pPr>
              <w:pStyle w:val="ListParagraph"/>
              <w:numPr>
                <w:ilvl w:val="0"/>
                <w:numId w:val="25"/>
              </w:numPr>
              <w:jc w:val="both"/>
              <w:rPr>
                <w:rFonts w:asciiTheme="majorHAnsi" w:hAnsiTheme="majorHAnsi" w:cstheme="majorHAnsi"/>
                <w:color w:val="000000" w:themeColor="text1"/>
                <w:sz w:val="20"/>
                <w:szCs w:val="20"/>
                <w:u w:val="single"/>
              </w:rPr>
            </w:pPr>
            <w:r w:rsidRPr="00F25676">
              <w:rPr>
                <w:rFonts w:asciiTheme="majorHAnsi" w:hAnsiTheme="majorHAnsi" w:cstheme="majorHAnsi"/>
                <w:color w:val="000000" w:themeColor="text1"/>
                <w:sz w:val="20"/>
                <w:szCs w:val="20"/>
                <w:u w:val="single"/>
              </w:rPr>
              <w:t xml:space="preserve">Draft and finalize a full project document (full </w:t>
            </w:r>
            <w:proofErr w:type="spellStart"/>
            <w:r w:rsidRPr="00F25676">
              <w:rPr>
                <w:rFonts w:asciiTheme="majorHAnsi" w:hAnsiTheme="majorHAnsi" w:cstheme="majorHAnsi"/>
                <w:color w:val="000000" w:themeColor="text1"/>
                <w:sz w:val="20"/>
                <w:szCs w:val="20"/>
                <w:u w:val="single"/>
              </w:rPr>
              <w:t>ProDoc</w:t>
            </w:r>
            <w:proofErr w:type="spellEnd"/>
            <w:r w:rsidRPr="00F25676">
              <w:rPr>
                <w:rFonts w:asciiTheme="majorHAnsi" w:hAnsiTheme="majorHAnsi" w:cstheme="majorHAnsi"/>
                <w:color w:val="000000" w:themeColor="text1"/>
                <w:sz w:val="20"/>
                <w:szCs w:val="20"/>
                <w:u w:val="single"/>
              </w:rPr>
              <w:t xml:space="preserve">), GEF CEO Endorsement Request, and completed relevant GEF and MONRE tracking tools, </w:t>
            </w:r>
            <w:proofErr w:type="gramStart"/>
            <w:r w:rsidRPr="00F25676">
              <w:rPr>
                <w:rFonts w:asciiTheme="majorHAnsi" w:hAnsiTheme="majorHAnsi" w:cstheme="majorHAnsi"/>
                <w:color w:val="000000" w:themeColor="text1"/>
                <w:sz w:val="20"/>
                <w:szCs w:val="20"/>
                <w:u w:val="single"/>
              </w:rPr>
              <w:t>formats</w:t>
            </w:r>
            <w:proofErr w:type="gramEnd"/>
            <w:r w:rsidRPr="00F25676">
              <w:rPr>
                <w:rFonts w:asciiTheme="majorHAnsi" w:hAnsiTheme="majorHAnsi" w:cstheme="majorHAnsi"/>
                <w:color w:val="000000" w:themeColor="text1"/>
                <w:sz w:val="20"/>
                <w:szCs w:val="20"/>
                <w:u w:val="single"/>
              </w:rPr>
              <w:t xml:space="preserve"> and questions as requested. </w:t>
            </w:r>
          </w:p>
          <w:p w14:paraId="6BE9267F" w14:textId="77777777" w:rsidR="00CA3923" w:rsidRPr="00F25676" w:rsidRDefault="00CA3923" w:rsidP="001208B6">
            <w:pPr>
              <w:pStyle w:val="ListParagraph"/>
              <w:numPr>
                <w:ilvl w:val="0"/>
                <w:numId w:val="28"/>
              </w:numPr>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u w:val="single"/>
              </w:rPr>
              <w:t xml:space="preserve">Formulation of the </w:t>
            </w:r>
            <w:proofErr w:type="spellStart"/>
            <w:r w:rsidRPr="00F25676">
              <w:rPr>
                <w:rFonts w:asciiTheme="majorHAnsi" w:hAnsiTheme="majorHAnsi" w:cstheme="majorHAnsi"/>
                <w:color w:val="000000" w:themeColor="text1"/>
                <w:sz w:val="20"/>
                <w:szCs w:val="20"/>
                <w:u w:val="single"/>
              </w:rPr>
              <w:t>ProDoc</w:t>
            </w:r>
            <w:proofErr w:type="spellEnd"/>
            <w:r w:rsidRPr="00F25676">
              <w:rPr>
                <w:rFonts w:asciiTheme="majorHAnsi" w:hAnsiTheme="majorHAnsi" w:cstheme="majorHAnsi"/>
                <w:color w:val="000000" w:themeColor="text1"/>
                <w:sz w:val="20"/>
                <w:szCs w:val="20"/>
                <w:u w:val="single"/>
              </w:rPr>
              <w:t>, CEO Endorsement Request and Mandatory and Project Specific Annexes (Component B)</w:t>
            </w:r>
            <w:r w:rsidRPr="00F25676">
              <w:rPr>
                <w:rFonts w:asciiTheme="majorHAnsi" w:hAnsiTheme="majorHAnsi" w:cstheme="majorHAnsi"/>
                <w:color w:val="000000" w:themeColor="text1"/>
                <w:sz w:val="20"/>
                <w:szCs w:val="20"/>
              </w:rPr>
              <w:t>: With inputs from the national consultants, as detailed in their respective TORs, and based on international best practice:</w:t>
            </w:r>
          </w:p>
          <w:p w14:paraId="6A76C255" w14:textId="77777777" w:rsidR="00CA3923" w:rsidRPr="00F25676" w:rsidRDefault="00CA3923" w:rsidP="001208B6">
            <w:pPr>
              <w:pStyle w:val="ListParagraph"/>
              <w:numPr>
                <w:ilvl w:val="0"/>
                <w:numId w:val="26"/>
              </w:numPr>
              <w:ind w:left="1080"/>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 xml:space="preserve">Develop, present and articulate the project’s theory of </w:t>
            </w:r>
            <w:proofErr w:type="gramStart"/>
            <w:r w:rsidRPr="00F25676">
              <w:rPr>
                <w:rFonts w:asciiTheme="majorHAnsi" w:hAnsiTheme="majorHAnsi" w:cstheme="majorHAnsi"/>
                <w:color w:val="000000" w:themeColor="text1"/>
                <w:sz w:val="20"/>
                <w:szCs w:val="20"/>
              </w:rPr>
              <w:t>change;</w:t>
            </w:r>
            <w:proofErr w:type="gramEnd"/>
          </w:p>
          <w:p w14:paraId="690A1BCE" w14:textId="77777777" w:rsidR="00CA3923" w:rsidRPr="00F25676" w:rsidRDefault="00CA3923" w:rsidP="001208B6">
            <w:pPr>
              <w:pStyle w:val="ListParagraph"/>
              <w:numPr>
                <w:ilvl w:val="0"/>
                <w:numId w:val="26"/>
              </w:numPr>
              <w:ind w:left="1080"/>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 xml:space="preserve">Develop the Results Framework in line with UNDP-GEF </w:t>
            </w:r>
            <w:proofErr w:type="gramStart"/>
            <w:r w:rsidRPr="00F25676">
              <w:rPr>
                <w:rFonts w:asciiTheme="majorHAnsi" w:hAnsiTheme="majorHAnsi" w:cstheme="majorHAnsi"/>
                <w:color w:val="000000" w:themeColor="text1"/>
                <w:sz w:val="20"/>
                <w:szCs w:val="20"/>
              </w:rPr>
              <w:t>policy;</w:t>
            </w:r>
            <w:proofErr w:type="gramEnd"/>
          </w:p>
          <w:p w14:paraId="43D9A160" w14:textId="77777777" w:rsidR="00CA3923" w:rsidRPr="00F25676" w:rsidRDefault="00CA3923" w:rsidP="001208B6">
            <w:pPr>
              <w:pStyle w:val="ListParagraph"/>
              <w:numPr>
                <w:ilvl w:val="0"/>
                <w:numId w:val="26"/>
              </w:numPr>
              <w:ind w:left="1080"/>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 xml:space="preserve">Develop a detailed Monitoring and Evaluation Plan and </w:t>
            </w:r>
            <w:proofErr w:type="gramStart"/>
            <w:r w:rsidRPr="00F25676">
              <w:rPr>
                <w:rFonts w:asciiTheme="majorHAnsi" w:hAnsiTheme="majorHAnsi" w:cstheme="majorHAnsi"/>
                <w:color w:val="000000" w:themeColor="text1"/>
                <w:sz w:val="20"/>
                <w:szCs w:val="20"/>
              </w:rPr>
              <w:t>Budget;</w:t>
            </w:r>
            <w:proofErr w:type="gramEnd"/>
            <w:r w:rsidRPr="00F25676">
              <w:rPr>
                <w:rFonts w:asciiTheme="majorHAnsi" w:hAnsiTheme="majorHAnsi" w:cstheme="majorHAnsi"/>
                <w:color w:val="000000" w:themeColor="text1"/>
                <w:sz w:val="20"/>
                <w:szCs w:val="20"/>
              </w:rPr>
              <w:t xml:space="preserve"> </w:t>
            </w:r>
          </w:p>
          <w:p w14:paraId="0F10BD2A" w14:textId="77777777" w:rsidR="00CA3923" w:rsidRPr="00F25676" w:rsidRDefault="00CA3923" w:rsidP="001208B6">
            <w:pPr>
              <w:pStyle w:val="ListParagraph"/>
              <w:numPr>
                <w:ilvl w:val="0"/>
                <w:numId w:val="26"/>
              </w:numPr>
              <w:ind w:left="1080"/>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 xml:space="preserve">Oversee and ensure the preparation of a comprehensive Stakeholder Engagement </w:t>
            </w:r>
            <w:proofErr w:type="gramStart"/>
            <w:r w:rsidRPr="00F25676">
              <w:rPr>
                <w:rFonts w:asciiTheme="majorHAnsi" w:hAnsiTheme="majorHAnsi" w:cstheme="majorHAnsi"/>
                <w:color w:val="000000" w:themeColor="text1"/>
                <w:sz w:val="20"/>
                <w:szCs w:val="20"/>
              </w:rPr>
              <w:t>Plan;</w:t>
            </w:r>
            <w:proofErr w:type="gramEnd"/>
          </w:p>
          <w:p w14:paraId="1035AD35" w14:textId="77777777" w:rsidR="00CA3923" w:rsidRPr="00F25676" w:rsidRDefault="00CA3923" w:rsidP="001208B6">
            <w:pPr>
              <w:pStyle w:val="ListParagraph"/>
              <w:numPr>
                <w:ilvl w:val="0"/>
                <w:numId w:val="26"/>
              </w:numPr>
              <w:ind w:left="1080"/>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 xml:space="preserve">Oversee and ensure the preparation of a Gender Action Plan and </w:t>
            </w:r>
            <w:proofErr w:type="gramStart"/>
            <w:r w:rsidRPr="00F25676">
              <w:rPr>
                <w:rFonts w:asciiTheme="majorHAnsi" w:hAnsiTheme="majorHAnsi" w:cstheme="majorHAnsi"/>
                <w:color w:val="000000" w:themeColor="text1"/>
                <w:sz w:val="20"/>
                <w:szCs w:val="20"/>
              </w:rPr>
              <w:t>Budget;</w:t>
            </w:r>
            <w:proofErr w:type="gramEnd"/>
          </w:p>
          <w:p w14:paraId="76427F86" w14:textId="77777777" w:rsidR="00CA3923" w:rsidRPr="00F25676" w:rsidRDefault="00CA3923" w:rsidP="001208B6">
            <w:pPr>
              <w:pStyle w:val="ListParagraph"/>
              <w:numPr>
                <w:ilvl w:val="0"/>
                <w:numId w:val="26"/>
              </w:numPr>
              <w:ind w:left="1080"/>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 xml:space="preserve">Oversee and ensure the updating of the SESP based on assessments undertaken during Component A, and ensure the development of required environmental and/or social management Framework (ESMF) as </w:t>
            </w:r>
            <w:proofErr w:type="gramStart"/>
            <w:r w:rsidRPr="00F25676">
              <w:rPr>
                <w:rFonts w:asciiTheme="majorHAnsi" w:hAnsiTheme="majorHAnsi" w:cstheme="majorHAnsi"/>
                <w:color w:val="000000" w:themeColor="text1"/>
                <w:sz w:val="20"/>
                <w:szCs w:val="20"/>
              </w:rPr>
              <w:t>required;</w:t>
            </w:r>
            <w:proofErr w:type="gramEnd"/>
            <w:r w:rsidRPr="00F25676">
              <w:rPr>
                <w:rFonts w:asciiTheme="majorHAnsi" w:hAnsiTheme="majorHAnsi" w:cstheme="majorHAnsi"/>
                <w:color w:val="000000" w:themeColor="text1"/>
                <w:sz w:val="20"/>
                <w:szCs w:val="20"/>
              </w:rPr>
              <w:t xml:space="preserve"> </w:t>
            </w:r>
          </w:p>
          <w:p w14:paraId="70233D80" w14:textId="77777777" w:rsidR="00CA3923" w:rsidRPr="00F25676" w:rsidRDefault="00CA3923" w:rsidP="001208B6">
            <w:pPr>
              <w:pStyle w:val="ListParagraph"/>
              <w:numPr>
                <w:ilvl w:val="0"/>
                <w:numId w:val="26"/>
              </w:numPr>
              <w:ind w:left="1080"/>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 xml:space="preserve">Oversee the preparation of the required project Monitoring and Evaluation Framework and development of project level indicators to feed into the GEF Core Indicators, and ensure these are supported by robust and validated </w:t>
            </w:r>
            <w:proofErr w:type="gramStart"/>
            <w:r w:rsidRPr="00F25676">
              <w:rPr>
                <w:rFonts w:asciiTheme="majorHAnsi" w:hAnsiTheme="majorHAnsi" w:cstheme="majorHAnsi"/>
                <w:color w:val="000000" w:themeColor="text1"/>
                <w:sz w:val="20"/>
                <w:szCs w:val="20"/>
              </w:rPr>
              <w:t>data;</w:t>
            </w:r>
            <w:proofErr w:type="gramEnd"/>
            <w:r w:rsidRPr="00F25676">
              <w:rPr>
                <w:rFonts w:asciiTheme="majorHAnsi" w:hAnsiTheme="majorHAnsi" w:cstheme="majorHAnsi"/>
                <w:color w:val="000000" w:themeColor="text1"/>
                <w:sz w:val="20"/>
                <w:szCs w:val="20"/>
              </w:rPr>
              <w:t xml:space="preserve"> </w:t>
            </w:r>
          </w:p>
          <w:p w14:paraId="12FB413A" w14:textId="1191592E" w:rsidR="00CA3923" w:rsidRPr="00F25676" w:rsidRDefault="00282730" w:rsidP="001208B6">
            <w:pPr>
              <w:pStyle w:val="ListParagraph"/>
              <w:numPr>
                <w:ilvl w:val="0"/>
                <w:numId w:val="26"/>
              </w:numPr>
              <w:ind w:left="1080"/>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Provide technical support in s</w:t>
            </w:r>
            <w:r w:rsidR="00CA3923" w:rsidRPr="00F25676">
              <w:rPr>
                <w:rFonts w:asciiTheme="majorHAnsi" w:hAnsiTheme="majorHAnsi" w:cstheme="majorHAnsi"/>
                <w:color w:val="000000" w:themeColor="text1"/>
                <w:sz w:val="20"/>
                <w:szCs w:val="20"/>
              </w:rPr>
              <w:t>ecur</w:t>
            </w:r>
            <w:r w:rsidRPr="00F25676">
              <w:rPr>
                <w:rFonts w:asciiTheme="majorHAnsi" w:hAnsiTheme="majorHAnsi" w:cstheme="majorHAnsi"/>
                <w:color w:val="000000" w:themeColor="text1"/>
                <w:sz w:val="20"/>
                <w:szCs w:val="20"/>
              </w:rPr>
              <w:t>ing</w:t>
            </w:r>
            <w:r w:rsidR="00CA3923" w:rsidRPr="00F25676">
              <w:rPr>
                <w:rFonts w:asciiTheme="majorHAnsi" w:hAnsiTheme="majorHAnsi" w:cstheme="majorHAnsi"/>
                <w:color w:val="000000" w:themeColor="text1"/>
                <w:sz w:val="20"/>
                <w:szCs w:val="20"/>
              </w:rPr>
              <w:t xml:space="preserve"> all co-financing </w:t>
            </w:r>
            <w:proofErr w:type="gramStart"/>
            <w:r w:rsidR="00CA3923" w:rsidRPr="00F25676">
              <w:rPr>
                <w:rFonts w:asciiTheme="majorHAnsi" w:hAnsiTheme="majorHAnsi" w:cstheme="majorHAnsi"/>
                <w:color w:val="000000" w:themeColor="text1"/>
                <w:sz w:val="20"/>
                <w:szCs w:val="20"/>
              </w:rPr>
              <w:t>letters;</w:t>
            </w:r>
            <w:proofErr w:type="gramEnd"/>
          </w:p>
          <w:p w14:paraId="4C020CEF" w14:textId="3A6ADBBA" w:rsidR="00CA3923" w:rsidRPr="00F25676" w:rsidRDefault="00CA3923" w:rsidP="001208B6">
            <w:pPr>
              <w:pStyle w:val="ListParagraph"/>
              <w:numPr>
                <w:ilvl w:val="0"/>
                <w:numId w:val="26"/>
              </w:numPr>
              <w:ind w:left="1080"/>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 xml:space="preserve">Prepare the indicative procurement plan (with UNDP </w:t>
            </w:r>
            <w:r w:rsidR="00282730" w:rsidRPr="00F25676">
              <w:rPr>
                <w:rFonts w:asciiTheme="majorHAnsi" w:hAnsiTheme="majorHAnsi" w:cstheme="majorHAnsi"/>
                <w:color w:val="000000" w:themeColor="text1"/>
                <w:sz w:val="20"/>
                <w:szCs w:val="20"/>
              </w:rPr>
              <w:t>Viet Nam</w:t>
            </w:r>
            <w:r w:rsidRPr="00F25676">
              <w:rPr>
                <w:rFonts w:asciiTheme="majorHAnsi" w:hAnsiTheme="majorHAnsi" w:cstheme="majorHAnsi"/>
                <w:color w:val="000000" w:themeColor="text1"/>
                <w:sz w:val="20"/>
                <w:szCs w:val="20"/>
              </w:rPr>
              <w:t xml:space="preserve"> support</w:t>
            </w:r>
            <w:proofErr w:type="gramStart"/>
            <w:r w:rsidRPr="00F25676">
              <w:rPr>
                <w:rFonts w:asciiTheme="majorHAnsi" w:hAnsiTheme="majorHAnsi" w:cstheme="majorHAnsi"/>
                <w:color w:val="000000" w:themeColor="text1"/>
                <w:sz w:val="20"/>
                <w:szCs w:val="20"/>
              </w:rPr>
              <w:t>);</w:t>
            </w:r>
            <w:proofErr w:type="gramEnd"/>
          </w:p>
          <w:p w14:paraId="05B715E1" w14:textId="06EA0CE2" w:rsidR="00CA3923" w:rsidRPr="00F25676" w:rsidRDefault="00CA3923" w:rsidP="001208B6">
            <w:pPr>
              <w:pStyle w:val="ListParagraph"/>
              <w:numPr>
                <w:ilvl w:val="0"/>
                <w:numId w:val="26"/>
              </w:numPr>
              <w:ind w:left="1080"/>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 xml:space="preserve">Secure and present agreements on project execution and management arrangements and ensure that the project aligns to UNDP-GEF guidance on UNDP execution support; </w:t>
            </w:r>
            <w:r w:rsidR="00282730" w:rsidRPr="00F25676">
              <w:rPr>
                <w:rFonts w:asciiTheme="majorHAnsi" w:hAnsiTheme="majorHAnsi" w:cstheme="majorHAnsi"/>
                <w:color w:val="000000" w:themeColor="text1"/>
                <w:sz w:val="20"/>
                <w:szCs w:val="20"/>
              </w:rPr>
              <w:t>and</w:t>
            </w:r>
          </w:p>
          <w:p w14:paraId="2F204228" w14:textId="5BFCFB70" w:rsidR="00CA3923" w:rsidRPr="00F25676" w:rsidRDefault="00CA3923" w:rsidP="001208B6">
            <w:pPr>
              <w:pStyle w:val="ListParagraph"/>
              <w:numPr>
                <w:ilvl w:val="0"/>
                <w:numId w:val="26"/>
              </w:numPr>
              <w:ind w:left="1080"/>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 xml:space="preserve">Synthesize all analyses, studies, etc. that are prepared under Components A and B to produce the draft UNDP-GEF </w:t>
            </w:r>
            <w:proofErr w:type="spellStart"/>
            <w:r w:rsidRPr="00F25676">
              <w:rPr>
                <w:rFonts w:asciiTheme="majorHAnsi" w:hAnsiTheme="majorHAnsi" w:cstheme="majorHAnsi"/>
                <w:color w:val="000000" w:themeColor="text1"/>
                <w:sz w:val="20"/>
                <w:szCs w:val="20"/>
              </w:rPr>
              <w:t>ProDoc</w:t>
            </w:r>
            <w:proofErr w:type="spellEnd"/>
            <w:r w:rsidRPr="00F25676">
              <w:rPr>
                <w:rFonts w:asciiTheme="majorHAnsi" w:hAnsiTheme="majorHAnsi" w:cstheme="majorHAnsi"/>
                <w:color w:val="000000" w:themeColor="text1"/>
                <w:sz w:val="20"/>
                <w:szCs w:val="20"/>
              </w:rPr>
              <w:t>, GEF CEO Endorsement, and all mandatory and project specific Annexes, using the templates.</w:t>
            </w:r>
            <w:r w:rsidRPr="00F25676">
              <w:rPr>
                <w:rStyle w:val="FootnoteReference"/>
                <w:rFonts w:asciiTheme="majorHAnsi" w:hAnsiTheme="majorHAnsi" w:cstheme="majorHAnsi"/>
                <w:color w:val="000000" w:themeColor="text1"/>
                <w:sz w:val="20"/>
                <w:szCs w:val="20"/>
              </w:rPr>
              <w:footnoteReference w:id="2"/>
            </w:r>
          </w:p>
          <w:p w14:paraId="1346E084" w14:textId="58C35198" w:rsidR="00282730" w:rsidRPr="00F25676" w:rsidRDefault="00282730" w:rsidP="00282730">
            <w:pPr>
              <w:jc w:val="both"/>
              <w:rPr>
                <w:rFonts w:asciiTheme="majorHAnsi" w:hAnsiTheme="majorHAnsi" w:cstheme="majorHAnsi"/>
                <w:color w:val="000000" w:themeColor="text1"/>
                <w:sz w:val="20"/>
                <w:szCs w:val="20"/>
              </w:rPr>
            </w:pPr>
          </w:p>
          <w:p w14:paraId="581E0A16" w14:textId="6C802723" w:rsidR="00282730" w:rsidRPr="00F25676" w:rsidRDefault="00282730" w:rsidP="00282730">
            <w:pPr>
              <w:pStyle w:val="ListParagraph"/>
              <w:numPr>
                <w:ilvl w:val="0"/>
                <w:numId w:val="25"/>
              </w:numPr>
              <w:jc w:val="both"/>
              <w:rPr>
                <w:rFonts w:asciiTheme="majorHAnsi" w:hAnsiTheme="majorHAnsi" w:cstheme="majorHAnsi"/>
                <w:color w:val="000000" w:themeColor="text1"/>
                <w:sz w:val="20"/>
                <w:szCs w:val="20"/>
                <w:u w:val="single"/>
              </w:rPr>
            </w:pPr>
            <w:r w:rsidRPr="00F25676">
              <w:rPr>
                <w:rFonts w:asciiTheme="majorHAnsi" w:hAnsiTheme="majorHAnsi" w:cstheme="majorHAnsi"/>
                <w:color w:val="000000" w:themeColor="text1"/>
                <w:sz w:val="20"/>
                <w:szCs w:val="20"/>
                <w:u w:val="single"/>
              </w:rPr>
              <w:t xml:space="preserve">Provide inputs in responding to comments from the GEF Secretariat and other reviewers. </w:t>
            </w:r>
          </w:p>
          <w:p w14:paraId="0396C616" w14:textId="77777777" w:rsidR="00CA3923" w:rsidRPr="00F25676" w:rsidRDefault="00CA3923" w:rsidP="00CA3923">
            <w:pPr>
              <w:pStyle w:val="Default"/>
              <w:jc w:val="both"/>
              <w:rPr>
                <w:rFonts w:asciiTheme="majorHAnsi" w:hAnsiTheme="majorHAnsi" w:cstheme="majorHAnsi"/>
                <w:color w:val="000000" w:themeColor="text1"/>
                <w:sz w:val="20"/>
                <w:szCs w:val="20"/>
              </w:rPr>
            </w:pPr>
          </w:p>
          <w:p w14:paraId="61704EBD" w14:textId="77777777" w:rsidR="00CA3923" w:rsidRPr="00F25676" w:rsidRDefault="00CA3923" w:rsidP="00CA3923">
            <w:pPr>
              <w:pStyle w:val="Default"/>
              <w:jc w:val="both"/>
              <w:rPr>
                <w:rFonts w:asciiTheme="majorHAnsi" w:hAnsiTheme="majorHAnsi" w:cstheme="majorHAnsi"/>
                <w:b/>
                <w:bCs/>
                <w:color w:val="000000" w:themeColor="text1"/>
                <w:sz w:val="20"/>
                <w:szCs w:val="20"/>
              </w:rPr>
            </w:pPr>
            <w:r w:rsidRPr="00F25676">
              <w:rPr>
                <w:rFonts w:asciiTheme="majorHAnsi" w:hAnsiTheme="majorHAnsi" w:cstheme="majorHAnsi"/>
                <w:b/>
                <w:bCs/>
                <w:color w:val="000000" w:themeColor="text1"/>
                <w:sz w:val="20"/>
                <w:szCs w:val="20"/>
              </w:rPr>
              <w:t xml:space="preserve">Final deliverables: </w:t>
            </w:r>
          </w:p>
          <w:p w14:paraId="2C899E60" w14:textId="77777777" w:rsidR="00CA3923" w:rsidRPr="00F25676" w:rsidRDefault="00CA3923" w:rsidP="001208B6">
            <w:pPr>
              <w:pStyle w:val="ListParagraph"/>
              <w:numPr>
                <w:ilvl w:val="1"/>
                <w:numId w:val="15"/>
              </w:numPr>
              <w:ind w:left="691" w:hanging="270"/>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 xml:space="preserve">Consolidation of all technical and consultation inputs and comments including from national stakeholders, UNDP, GEF Secretariat, STAP and GEF Council, into a well written and concise UNDP </w:t>
            </w:r>
            <w:proofErr w:type="spellStart"/>
            <w:r w:rsidRPr="00F25676">
              <w:rPr>
                <w:rFonts w:asciiTheme="majorHAnsi" w:hAnsiTheme="majorHAnsi" w:cstheme="majorHAnsi"/>
                <w:color w:val="000000" w:themeColor="text1"/>
                <w:sz w:val="20"/>
                <w:szCs w:val="20"/>
              </w:rPr>
              <w:t>ProDoc</w:t>
            </w:r>
            <w:proofErr w:type="spellEnd"/>
            <w:r w:rsidRPr="00F25676">
              <w:rPr>
                <w:rFonts w:asciiTheme="majorHAnsi" w:hAnsiTheme="majorHAnsi" w:cstheme="majorHAnsi"/>
                <w:color w:val="000000" w:themeColor="text1"/>
                <w:sz w:val="20"/>
                <w:szCs w:val="20"/>
              </w:rPr>
              <w:t xml:space="preserve"> with all required sections and Annexes, in line with the standard UNDP-GEF </w:t>
            </w:r>
            <w:proofErr w:type="spellStart"/>
            <w:r w:rsidRPr="00F25676">
              <w:rPr>
                <w:rFonts w:asciiTheme="majorHAnsi" w:hAnsiTheme="majorHAnsi" w:cstheme="majorHAnsi"/>
                <w:color w:val="000000" w:themeColor="text1"/>
                <w:sz w:val="20"/>
                <w:szCs w:val="20"/>
              </w:rPr>
              <w:t>ProDoc</w:t>
            </w:r>
            <w:proofErr w:type="spellEnd"/>
            <w:r w:rsidRPr="00F25676">
              <w:rPr>
                <w:rFonts w:asciiTheme="majorHAnsi" w:hAnsiTheme="majorHAnsi" w:cstheme="majorHAnsi"/>
                <w:color w:val="000000" w:themeColor="text1"/>
                <w:sz w:val="20"/>
                <w:szCs w:val="20"/>
              </w:rPr>
              <w:t xml:space="preserve"> template and annotated </w:t>
            </w:r>
            <w:proofErr w:type="gramStart"/>
            <w:r w:rsidRPr="00F25676">
              <w:rPr>
                <w:rFonts w:asciiTheme="majorHAnsi" w:hAnsiTheme="majorHAnsi" w:cstheme="majorHAnsi"/>
                <w:color w:val="000000" w:themeColor="text1"/>
                <w:sz w:val="20"/>
                <w:szCs w:val="20"/>
              </w:rPr>
              <w:t>guidance;</w:t>
            </w:r>
            <w:proofErr w:type="gramEnd"/>
          </w:p>
          <w:p w14:paraId="368D8A10" w14:textId="77777777" w:rsidR="00CA3923" w:rsidRPr="00F25676" w:rsidRDefault="00CA3923" w:rsidP="001208B6">
            <w:pPr>
              <w:pStyle w:val="ListParagraph"/>
              <w:numPr>
                <w:ilvl w:val="1"/>
                <w:numId w:val="15"/>
              </w:numPr>
              <w:ind w:left="691" w:hanging="270"/>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 xml:space="preserve">Completion of the GEF CEO Endorsement </w:t>
            </w:r>
            <w:proofErr w:type="gramStart"/>
            <w:r w:rsidRPr="00F25676">
              <w:rPr>
                <w:rFonts w:asciiTheme="majorHAnsi" w:hAnsiTheme="majorHAnsi" w:cstheme="majorHAnsi"/>
                <w:color w:val="000000" w:themeColor="text1"/>
                <w:sz w:val="20"/>
                <w:szCs w:val="20"/>
              </w:rPr>
              <w:t>Request;</w:t>
            </w:r>
            <w:proofErr w:type="gramEnd"/>
            <w:r w:rsidRPr="00F25676">
              <w:rPr>
                <w:rFonts w:asciiTheme="majorHAnsi" w:hAnsiTheme="majorHAnsi" w:cstheme="majorHAnsi"/>
                <w:color w:val="000000" w:themeColor="text1"/>
                <w:sz w:val="20"/>
                <w:szCs w:val="20"/>
              </w:rPr>
              <w:t xml:space="preserve"> </w:t>
            </w:r>
          </w:p>
          <w:p w14:paraId="6EF662B3" w14:textId="77777777" w:rsidR="00CA3923" w:rsidRPr="00F25676" w:rsidRDefault="00CA3923" w:rsidP="001208B6">
            <w:pPr>
              <w:pStyle w:val="ListParagraph"/>
              <w:numPr>
                <w:ilvl w:val="1"/>
                <w:numId w:val="15"/>
              </w:numPr>
              <w:ind w:left="691" w:hanging="270"/>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Finalized SESP (and stand-alone management plans as required</w:t>
            </w:r>
            <w:proofErr w:type="gramStart"/>
            <w:r w:rsidRPr="00F25676">
              <w:rPr>
                <w:rFonts w:asciiTheme="majorHAnsi" w:hAnsiTheme="majorHAnsi" w:cstheme="majorHAnsi"/>
                <w:color w:val="000000" w:themeColor="text1"/>
                <w:sz w:val="20"/>
                <w:szCs w:val="20"/>
              </w:rPr>
              <w:t>);</w:t>
            </w:r>
            <w:proofErr w:type="gramEnd"/>
          </w:p>
          <w:p w14:paraId="7D355387" w14:textId="7946D2FB" w:rsidR="00CA3923" w:rsidRPr="00F25676" w:rsidRDefault="00CA3923" w:rsidP="001208B6">
            <w:pPr>
              <w:pStyle w:val="ListParagraph"/>
              <w:numPr>
                <w:ilvl w:val="1"/>
                <w:numId w:val="15"/>
              </w:numPr>
              <w:ind w:left="691" w:hanging="270"/>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All documentation from GEF PPG (including technical reports, meeting minutes, etc.</w:t>
            </w:r>
            <w:proofErr w:type="gramStart"/>
            <w:r w:rsidRPr="00F25676">
              <w:rPr>
                <w:rFonts w:asciiTheme="majorHAnsi" w:hAnsiTheme="majorHAnsi" w:cstheme="majorHAnsi"/>
                <w:color w:val="000000" w:themeColor="text1"/>
                <w:sz w:val="20"/>
                <w:szCs w:val="20"/>
              </w:rPr>
              <w:t>);</w:t>
            </w:r>
            <w:proofErr w:type="gramEnd"/>
            <w:r w:rsidRPr="00F25676">
              <w:rPr>
                <w:rFonts w:asciiTheme="majorHAnsi" w:hAnsiTheme="majorHAnsi" w:cstheme="majorHAnsi"/>
                <w:color w:val="000000" w:themeColor="text1"/>
                <w:sz w:val="20"/>
                <w:szCs w:val="20"/>
              </w:rPr>
              <w:t xml:space="preserve"> </w:t>
            </w:r>
          </w:p>
          <w:p w14:paraId="01D24E78" w14:textId="681D419C" w:rsidR="00CA3923" w:rsidRPr="00F25676" w:rsidRDefault="00CA3923" w:rsidP="001208B6">
            <w:pPr>
              <w:pStyle w:val="ListParagraph"/>
              <w:numPr>
                <w:ilvl w:val="1"/>
                <w:numId w:val="15"/>
              </w:numPr>
              <w:ind w:left="691" w:hanging="270"/>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Validation Workshop Report</w:t>
            </w:r>
            <w:r w:rsidR="009B06ED" w:rsidRPr="00F25676">
              <w:rPr>
                <w:rFonts w:asciiTheme="majorHAnsi" w:hAnsiTheme="majorHAnsi" w:cstheme="majorHAnsi"/>
                <w:color w:val="000000" w:themeColor="text1"/>
                <w:sz w:val="20"/>
                <w:szCs w:val="20"/>
              </w:rPr>
              <w:t>; and</w:t>
            </w:r>
          </w:p>
          <w:p w14:paraId="73B25B3E" w14:textId="4EFD172C" w:rsidR="009B06ED" w:rsidRPr="00F25676" w:rsidRDefault="009B06ED" w:rsidP="001208B6">
            <w:pPr>
              <w:pStyle w:val="ListParagraph"/>
              <w:numPr>
                <w:ilvl w:val="1"/>
                <w:numId w:val="15"/>
              </w:numPr>
              <w:ind w:left="691" w:hanging="270"/>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lastRenderedPageBreak/>
              <w:t xml:space="preserve">Final GEF </w:t>
            </w:r>
            <w:proofErr w:type="spellStart"/>
            <w:r w:rsidRPr="00F25676">
              <w:rPr>
                <w:rFonts w:asciiTheme="majorHAnsi" w:hAnsiTheme="majorHAnsi" w:cstheme="majorHAnsi"/>
                <w:color w:val="000000" w:themeColor="text1"/>
                <w:sz w:val="20"/>
                <w:szCs w:val="20"/>
              </w:rPr>
              <w:t>ProDoc</w:t>
            </w:r>
            <w:proofErr w:type="spellEnd"/>
            <w:r w:rsidRPr="00F25676">
              <w:rPr>
                <w:rFonts w:asciiTheme="majorHAnsi" w:hAnsiTheme="majorHAnsi" w:cstheme="majorHAnsi"/>
                <w:color w:val="000000" w:themeColor="text1"/>
                <w:sz w:val="20"/>
                <w:szCs w:val="20"/>
              </w:rPr>
              <w:t xml:space="preserve"> and CEO Endorsement Request incorporating comments from UNDP and GEF Secretariat.</w:t>
            </w:r>
          </w:p>
          <w:p w14:paraId="7C18FEC6" w14:textId="77777777" w:rsidR="00CA3923" w:rsidRPr="00F25676" w:rsidRDefault="00CA3923" w:rsidP="00CA3923">
            <w:pPr>
              <w:pStyle w:val="Default"/>
              <w:jc w:val="both"/>
              <w:rPr>
                <w:rFonts w:asciiTheme="majorHAnsi" w:hAnsiTheme="majorHAnsi" w:cstheme="majorHAnsi"/>
                <w:color w:val="000000" w:themeColor="text1"/>
                <w:sz w:val="20"/>
                <w:szCs w:val="20"/>
              </w:rPr>
            </w:pPr>
          </w:p>
          <w:p w14:paraId="65F2E013" w14:textId="77777777" w:rsidR="00CA3923" w:rsidRPr="00F25676" w:rsidRDefault="00CA3923" w:rsidP="00CA3923">
            <w:pPr>
              <w:jc w:val="both"/>
              <w:rPr>
                <w:rFonts w:asciiTheme="majorHAnsi" w:hAnsiTheme="majorHAnsi" w:cstheme="majorHAnsi"/>
                <w:b/>
                <w:color w:val="000000" w:themeColor="text1"/>
                <w:sz w:val="20"/>
                <w:szCs w:val="20"/>
              </w:rPr>
            </w:pPr>
            <w:r w:rsidRPr="00F25676">
              <w:rPr>
                <w:rFonts w:asciiTheme="majorHAnsi" w:hAnsiTheme="majorHAnsi" w:cstheme="majorHAnsi"/>
                <w:b/>
                <w:color w:val="000000" w:themeColor="text1"/>
                <w:sz w:val="20"/>
                <w:szCs w:val="20"/>
              </w:rPr>
              <w:t>Qualifications:</w:t>
            </w:r>
          </w:p>
          <w:p w14:paraId="318B2A45" w14:textId="5C0FD53E" w:rsidR="00CA3923" w:rsidRPr="00F25676" w:rsidRDefault="00CA3923" w:rsidP="001208B6">
            <w:pPr>
              <w:pStyle w:val="ListParagraph"/>
              <w:numPr>
                <w:ilvl w:val="0"/>
                <w:numId w:val="3"/>
              </w:numPr>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 xml:space="preserve">Minimum </w:t>
            </w:r>
            <w:r w:rsidR="00F12948" w:rsidRPr="00F25676">
              <w:rPr>
                <w:rFonts w:asciiTheme="majorHAnsi" w:hAnsiTheme="majorHAnsi" w:cstheme="majorHAnsi"/>
                <w:color w:val="000000" w:themeColor="text1"/>
                <w:sz w:val="20"/>
                <w:szCs w:val="20"/>
              </w:rPr>
              <w:t xml:space="preserve">15 </w:t>
            </w:r>
            <w:r w:rsidRPr="00F25676">
              <w:rPr>
                <w:rFonts w:asciiTheme="majorHAnsi" w:hAnsiTheme="majorHAnsi" w:cstheme="majorHAnsi"/>
                <w:color w:val="000000" w:themeColor="text1"/>
                <w:sz w:val="20"/>
                <w:szCs w:val="20"/>
              </w:rPr>
              <w:t>years</w:t>
            </w:r>
            <w:r w:rsidR="00CC7EAE" w:rsidRPr="00F25676">
              <w:rPr>
                <w:rFonts w:asciiTheme="majorHAnsi" w:hAnsiTheme="majorHAnsi" w:cstheme="majorHAnsi"/>
                <w:color w:val="000000" w:themeColor="text1"/>
                <w:sz w:val="20"/>
                <w:szCs w:val="20"/>
              </w:rPr>
              <w:t xml:space="preserve"> of </w:t>
            </w:r>
            <w:r w:rsidRPr="00F25676">
              <w:rPr>
                <w:rFonts w:asciiTheme="majorHAnsi" w:hAnsiTheme="majorHAnsi" w:cstheme="majorHAnsi"/>
                <w:color w:val="000000" w:themeColor="text1"/>
                <w:sz w:val="20"/>
                <w:szCs w:val="20"/>
              </w:rPr>
              <w:t xml:space="preserve">working experience in the area of </w:t>
            </w:r>
            <w:r w:rsidR="00F12948" w:rsidRPr="00F25676">
              <w:rPr>
                <w:rFonts w:asciiTheme="majorHAnsi" w:hAnsiTheme="majorHAnsi" w:cstheme="majorHAnsi"/>
                <w:color w:val="000000" w:themeColor="text1"/>
                <w:sz w:val="20"/>
                <w:szCs w:val="20"/>
              </w:rPr>
              <w:t xml:space="preserve">waste and </w:t>
            </w:r>
            <w:proofErr w:type="gramStart"/>
            <w:r w:rsidR="00F12948" w:rsidRPr="00F25676">
              <w:rPr>
                <w:rFonts w:asciiTheme="majorHAnsi" w:hAnsiTheme="majorHAnsi" w:cstheme="majorHAnsi"/>
                <w:color w:val="000000" w:themeColor="text1"/>
                <w:sz w:val="20"/>
                <w:szCs w:val="20"/>
              </w:rPr>
              <w:t>chemicals</w:t>
            </w:r>
            <w:r w:rsidRPr="00F25676">
              <w:rPr>
                <w:rFonts w:asciiTheme="majorHAnsi" w:hAnsiTheme="majorHAnsi" w:cstheme="majorHAnsi"/>
                <w:color w:val="000000" w:themeColor="text1"/>
                <w:sz w:val="20"/>
                <w:szCs w:val="20"/>
              </w:rPr>
              <w:t>;</w:t>
            </w:r>
            <w:proofErr w:type="gramEnd"/>
          </w:p>
          <w:p w14:paraId="42E16C16" w14:textId="5F9D41AE" w:rsidR="00CA3923" w:rsidRPr="00F25676" w:rsidRDefault="00CA3923" w:rsidP="001208B6">
            <w:pPr>
              <w:pStyle w:val="ListParagraph"/>
              <w:numPr>
                <w:ilvl w:val="0"/>
                <w:numId w:val="3"/>
              </w:numPr>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Minimum 5 years</w:t>
            </w:r>
            <w:r w:rsidR="00CC7EAE" w:rsidRPr="00F25676">
              <w:rPr>
                <w:rFonts w:asciiTheme="majorHAnsi" w:hAnsiTheme="majorHAnsi" w:cstheme="majorHAnsi"/>
                <w:color w:val="000000" w:themeColor="text1"/>
                <w:sz w:val="20"/>
                <w:szCs w:val="20"/>
              </w:rPr>
              <w:t xml:space="preserve"> of</w:t>
            </w:r>
            <w:r w:rsidRPr="00F25676">
              <w:rPr>
                <w:rFonts w:asciiTheme="majorHAnsi" w:hAnsiTheme="majorHAnsi" w:cstheme="majorHAnsi"/>
                <w:color w:val="000000" w:themeColor="text1"/>
                <w:sz w:val="20"/>
                <w:szCs w:val="20"/>
              </w:rPr>
              <w:t xml:space="preserve"> working experience on the preparation of GEF full-size </w:t>
            </w:r>
            <w:proofErr w:type="gramStart"/>
            <w:r w:rsidRPr="00F25676">
              <w:rPr>
                <w:rFonts w:asciiTheme="majorHAnsi" w:hAnsiTheme="majorHAnsi" w:cstheme="majorHAnsi"/>
                <w:color w:val="000000" w:themeColor="text1"/>
                <w:sz w:val="20"/>
                <w:szCs w:val="20"/>
              </w:rPr>
              <w:t>projects;</w:t>
            </w:r>
            <w:proofErr w:type="gramEnd"/>
          </w:p>
          <w:p w14:paraId="5CFC6BB8" w14:textId="77777777" w:rsidR="00CA3923" w:rsidRPr="00F25676" w:rsidRDefault="00CA3923" w:rsidP="001208B6">
            <w:pPr>
              <w:pStyle w:val="ListParagraph"/>
              <w:numPr>
                <w:ilvl w:val="0"/>
                <w:numId w:val="3"/>
              </w:numPr>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 xml:space="preserve">At least MD degree in environmental protection, economics, or related </w:t>
            </w:r>
            <w:proofErr w:type="gramStart"/>
            <w:r w:rsidRPr="00F25676">
              <w:rPr>
                <w:rFonts w:asciiTheme="majorHAnsi" w:hAnsiTheme="majorHAnsi" w:cstheme="majorHAnsi"/>
                <w:color w:val="000000" w:themeColor="text1"/>
                <w:sz w:val="20"/>
                <w:szCs w:val="20"/>
              </w:rPr>
              <w:t>area;</w:t>
            </w:r>
            <w:proofErr w:type="gramEnd"/>
          </w:p>
          <w:p w14:paraId="5ABD68FA" w14:textId="7A5C6F6A" w:rsidR="00CA3923" w:rsidRPr="00F25676" w:rsidRDefault="00CA3923" w:rsidP="001208B6">
            <w:pPr>
              <w:pStyle w:val="ListParagraph"/>
              <w:numPr>
                <w:ilvl w:val="0"/>
                <w:numId w:val="3"/>
              </w:numPr>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 xml:space="preserve">Advanced knowledge and demonstrated experience in environmental protection, and other relevant </w:t>
            </w:r>
            <w:proofErr w:type="gramStart"/>
            <w:r w:rsidRPr="00F25676">
              <w:rPr>
                <w:rFonts w:asciiTheme="majorHAnsi" w:hAnsiTheme="majorHAnsi" w:cstheme="majorHAnsi"/>
                <w:color w:val="000000" w:themeColor="text1"/>
                <w:sz w:val="20"/>
                <w:szCs w:val="20"/>
              </w:rPr>
              <w:t>fields;</w:t>
            </w:r>
            <w:proofErr w:type="gramEnd"/>
          </w:p>
          <w:p w14:paraId="2F7137AE" w14:textId="77777777" w:rsidR="00CA3923" w:rsidRPr="00F25676" w:rsidRDefault="00CA3923" w:rsidP="001208B6">
            <w:pPr>
              <w:pStyle w:val="ListParagraph"/>
              <w:numPr>
                <w:ilvl w:val="0"/>
                <w:numId w:val="3"/>
              </w:numPr>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 xml:space="preserve">Understanding of GEF’s strategic plan and priority areas in GEF </w:t>
            </w:r>
            <w:proofErr w:type="gramStart"/>
            <w:r w:rsidRPr="00F25676">
              <w:rPr>
                <w:rFonts w:asciiTheme="majorHAnsi" w:hAnsiTheme="majorHAnsi" w:cstheme="majorHAnsi"/>
                <w:color w:val="000000" w:themeColor="text1"/>
                <w:sz w:val="20"/>
                <w:szCs w:val="20"/>
              </w:rPr>
              <w:t>VII;</w:t>
            </w:r>
            <w:proofErr w:type="gramEnd"/>
          </w:p>
          <w:p w14:paraId="2571E787" w14:textId="77777777" w:rsidR="00CA3923" w:rsidRPr="00F25676" w:rsidRDefault="00CA3923" w:rsidP="001208B6">
            <w:pPr>
              <w:pStyle w:val="ListParagraph"/>
              <w:numPr>
                <w:ilvl w:val="0"/>
                <w:numId w:val="3"/>
              </w:numPr>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 xml:space="preserve">Experience with UNDP procedures is highly </w:t>
            </w:r>
            <w:proofErr w:type="gramStart"/>
            <w:r w:rsidRPr="00F25676">
              <w:rPr>
                <w:rFonts w:asciiTheme="majorHAnsi" w:hAnsiTheme="majorHAnsi" w:cstheme="majorHAnsi"/>
                <w:color w:val="000000" w:themeColor="text1"/>
                <w:sz w:val="20"/>
                <w:szCs w:val="20"/>
              </w:rPr>
              <w:t>desirable;</w:t>
            </w:r>
            <w:proofErr w:type="gramEnd"/>
          </w:p>
          <w:p w14:paraId="1DCBED4D" w14:textId="51F3C165" w:rsidR="00CA3923" w:rsidRPr="00F25676" w:rsidRDefault="00CA3923" w:rsidP="001208B6">
            <w:pPr>
              <w:pStyle w:val="ListParagraph"/>
              <w:numPr>
                <w:ilvl w:val="0"/>
                <w:numId w:val="3"/>
              </w:numPr>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Previous experience with donor-funded development projects in Viet Nam is highly desirable;</w:t>
            </w:r>
            <w:r w:rsidR="00CC7EAE" w:rsidRPr="00F25676">
              <w:rPr>
                <w:rFonts w:asciiTheme="majorHAnsi" w:hAnsiTheme="majorHAnsi" w:cstheme="majorHAnsi"/>
                <w:color w:val="000000" w:themeColor="text1"/>
                <w:sz w:val="20"/>
                <w:szCs w:val="20"/>
              </w:rPr>
              <w:t xml:space="preserve"> and</w:t>
            </w:r>
          </w:p>
          <w:p w14:paraId="499C8929" w14:textId="77777777" w:rsidR="00CA3923" w:rsidRPr="00F25676" w:rsidRDefault="00CA3923" w:rsidP="001208B6">
            <w:pPr>
              <w:pStyle w:val="ListParagraph"/>
              <w:numPr>
                <w:ilvl w:val="0"/>
                <w:numId w:val="3"/>
              </w:numPr>
              <w:jc w:val="both"/>
              <w:rPr>
                <w:rFonts w:asciiTheme="majorHAnsi" w:hAnsiTheme="majorHAnsi" w:cstheme="majorHAnsi"/>
                <w:color w:val="000000" w:themeColor="text1"/>
                <w:sz w:val="20"/>
                <w:szCs w:val="20"/>
                <w:lang w:val="en-GB" w:eastAsia="ja-JP"/>
              </w:rPr>
            </w:pPr>
            <w:r w:rsidRPr="00F25676">
              <w:rPr>
                <w:rFonts w:asciiTheme="majorHAnsi" w:hAnsiTheme="majorHAnsi" w:cstheme="majorHAnsi"/>
                <w:color w:val="000000" w:themeColor="text1"/>
                <w:sz w:val="20"/>
                <w:szCs w:val="20"/>
              </w:rPr>
              <w:t>Good team-work spirit.</w:t>
            </w:r>
          </w:p>
          <w:p w14:paraId="13CF2261" w14:textId="77777777" w:rsidR="00FF5342" w:rsidRPr="00F25676" w:rsidRDefault="00FF5342" w:rsidP="00FF5342">
            <w:pPr>
              <w:jc w:val="both"/>
              <w:rPr>
                <w:rFonts w:asciiTheme="majorHAnsi" w:hAnsiTheme="majorHAnsi" w:cstheme="majorHAnsi"/>
                <w:color w:val="000000" w:themeColor="text1"/>
                <w:sz w:val="20"/>
                <w:szCs w:val="20"/>
                <w:lang w:val="en-GB" w:eastAsia="ja-JP"/>
              </w:rPr>
            </w:pPr>
          </w:p>
          <w:p w14:paraId="7E40100A" w14:textId="7285832C" w:rsidR="00FF5342" w:rsidRPr="00F25676" w:rsidRDefault="00FF5342" w:rsidP="00FF5342">
            <w:pPr>
              <w:pStyle w:val="Default"/>
              <w:jc w:val="both"/>
              <w:rPr>
                <w:rFonts w:asciiTheme="majorHAnsi" w:hAnsiTheme="majorHAnsi" w:cstheme="majorHAnsi"/>
                <w:b/>
                <w:bCs/>
                <w:color w:val="000000" w:themeColor="text1"/>
                <w:sz w:val="20"/>
                <w:szCs w:val="20"/>
              </w:rPr>
            </w:pPr>
            <w:r w:rsidRPr="00F25676">
              <w:rPr>
                <w:rFonts w:asciiTheme="majorHAnsi" w:hAnsiTheme="majorHAnsi" w:cstheme="majorHAnsi"/>
                <w:b/>
                <w:bCs/>
                <w:color w:val="000000" w:themeColor="text1"/>
                <w:sz w:val="20"/>
                <w:szCs w:val="20"/>
              </w:rPr>
              <w:t>Duration of assignment, duty Station and expected places of travel</w:t>
            </w:r>
          </w:p>
          <w:p w14:paraId="335B72D9" w14:textId="1CE60049" w:rsidR="00FF5342" w:rsidRPr="00F25676" w:rsidRDefault="00FF5342" w:rsidP="00FF5342">
            <w:pPr>
              <w:pStyle w:val="Default"/>
              <w:jc w:val="both"/>
              <w:rPr>
                <w:rFonts w:asciiTheme="majorHAnsi" w:hAnsiTheme="majorHAnsi" w:cstheme="majorHAnsi"/>
                <w:color w:val="000000" w:themeColor="text1"/>
                <w:sz w:val="20"/>
                <w:szCs w:val="20"/>
                <w:lang w:val="en-US" w:eastAsia="en-US"/>
              </w:rPr>
            </w:pPr>
            <w:r w:rsidRPr="00F25676">
              <w:rPr>
                <w:rFonts w:asciiTheme="majorHAnsi" w:hAnsiTheme="majorHAnsi" w:cstheme="majorHAnsi"/>
                <w:b/>
                <w:bCs/>
                <w:i/>
                <w:iCs/>
                <w:color w:val="000000" w:themeColor="text1"/>
                <w:sz w:val="20"/>
                <w:szCs w:val="20"/>
              </w:rPr>
              <w:t>Duty station</w:t>
            </w:r>
            <w:r w:rsidRPr="00F25676">
              <w:rPr>
                <w:rFonts w:asciiTheme="majorHAnsi" w:hAnsiTheme="majorHAnsi" w:cstheme="majorHAnsi"/>
                <w:b/>
                <w:bCs/>
                <w:color w:val="000000" w:themeColor="text1"/>
                <w:sz w:val="20"/>
                <w:szCs w:val="20"/>
              </w:rPr>
              <w:t xml:space="preserve">: </w:t>
            </w:r>
            <w:r w:rsidRPr="00F25676">
              <w:rPr>
                <w:rFonts w:asciiTheme="majorHAnsi" w:hAnsiTheme="majorHAnsi" w:cstheme="majorHAnsi"/>
                <w:color w:val="000000" w:themeColor="text1"/>
                <w:sz w:val="20"/>
                <w:szCs w:val="20"/>
              </w:rPr>
              <w:t xml:space="preserve">Home- based </w:t>
            </w:r>
            <w:r w:rsidR="00282730" w:rsidRPr="00F25676">
              <w:rPr>
                <w:rFonts w:asciiTheme="majorHAnsi" w:hAnsiTheme="majorHAnsi" w:cstheme="majorHAnsi"/>
                <w:color w:val="000000" w:themeColor="text1"/>
                <w:sz w:val="20"/>
                <w:szCs w:val="20"/>
              </w:rPr>
              <w:t xml:space="preserve">with possibility of travel to </w:t>
            </w:r>
            <w:r w:rsidRPr="00F25676">
              <w:rPr>
                <w:rFonts w:asciiTheme="majorHAnsi" w:hAnsiTheme="majorHAnsi" w:cstheme="majorHAnsi"/>
                <w:color w:val="000000" w:themeColor="text1"/>
                <w:sz w:val="20"/>
                <w:szCs w:val="20"/>
              </w:rPr>
              <w:t xml:space="preserve">Hanoi. The international consultant will be expected to have a maximum of 5 working days for </w:t>
            </w:r>
            <w:r w:rsidR="00282730" w:rsidRPr="00F25676">
              <w:rPr>
                <w:rFonts w:asciiTheme="majorHAnsi" w:hAnsiTheme="majorHAnsi" w:cstheme="majorHAnsi"/>
                <w:color w:val="000000" w:themeColor="text1"/>
                <w:sz w:val="20"/>
                <w:szCs w:val="20"/>
              </w:rPr>
              <w:t>one</w:t>
            </w:r>
            <w:r w:rsidRPr="00F25676">
              <w:rPr>
                <w:rFonts w:asciiTheme="majorHAnsi" w:hAnsiTheme="majorHAnsi" w:cstheme="majorHAnsi"/>
                <w:color w:val="000000" w:themeColor="text1"/>
                <w:sz w:val="20"/>
                <w:szCs w:val="20"/>
              </w:rPr>
              <w:t xml:space="preserve"> mission to Hanoi. Exact dates and timing will be discussed and agreed prior to each visit. During the missions, travel to the field maybe required</w:t>
            </w:r>
            <w:r w:rsidR="00282730" w:rsidRPr="00F25676">
              <w:rPr>
                <w:rFonts w:asciiTheme="majorHAnsi" w:hAnsiTheme="majorHAnsi" w:cstheme="majorHAnsi"/>
                <w:color w:val="000000" w:themeColor="text1"/>
                <w:sz w:val="20"/>
                <w:szCs w:val="20"/>
              </w:rPr>
              <w:t xml:space="preserve"> and arranged by UNDP.</w:t>
            </w:r>
            <w:r w:rsidRPr="00F25676">
              <w:rPr>
                <w:rFonts w:asciiTheme="majorHAnsi" w:hAnsiTheme="majorHAnsi" w:cstheme="majorHAnsi"/>
                <w:color w:val="000000" w:themeColor="text1"/>
                <w:sz w:val="20"/>
                <w:szCs w:val="20"/>
              </w:rPr>
              <w:t xml:space="preserve"> Upon prior written agreement between UNDP and the selected consultant, additional cost of local travel will be covered by UNDP. With the exception of two missions to Hanoi, the international consultant is expected to work mostly from their home-based office and communicate with national consultants and with UNDP electronically. </w:t>
            </w:r>
          </w:p>
        </w:tc>
      </w:tr>
      <w:tr w:rsidR="00451A85" w:rsidRPr="00F25676" w14:paraId="3DD8CD1B" w14:textId="77777777" w:rsidTr="00F12948">
        <w:tc>
          <w:tcPr>
            <w:tcW w:w="1712" w:type="dxa"/>
          </w:tcPr>
          <w:p w14:paraId="7C937612" w14:textId="5DD930D6" w:rsidR="00451A85" w:rsidRPr="00F25676" w:rsidRDefault="00451A85" w:rsidP="00451A85">
            <w:pPr>
              <w:rPr>
                <w:rFonts w:asciiTheme="majorHAnsi" w:hAnsiTheme="majorHAnsi" w:cstheme="majorHAnsi"/>
                <w:b/>
                <w:i/>
                <w:color w:val="000000" w:themeColor="text1"/>
                <w:sz w:val="20"/>
                <w:szCs w:val="20"/>
                <w:lang w:val="en-GB" w:eastAsia="ja-JP"/>
              </w:rPr>
            </w:pPr>
            <w:r w:rsidRPr="00F25676">
              <w:rPr>
                <w:rFonts w:asciiTheme="majorHAnsi" w:hAnsiTheme="majorHAnsi" w:cstheme="majorHAnsi"/>
                <w:b/>
                <w:color w:val="000000" w:themeColor="text1"/>
                <w:sz w:val="20"/>
                <w:szCs w:val="20"/>
                <w:u w:val="single"/>
                <w:lang w:val="en-GB" w:eastAsia="ja-JP"/>
              </w:rPr>
              <w:lastRenderedPageBreak/>
              <w:t xml:space="preserve">Consultant 2: </w:t>
            </w:r>
            <w:r w:rsidRPr="00F25676">
              <w:rPr>
                <w:rFonts w:asciiTheme="majorHAnsi" w:hAnsiTheme="majorHAnsi" w:cstheme="majorHAnsi"/>
                <w:bCs/>
                <w:color w:val="000000" w:themeColor="text1"/>
                <w:sz w:val="20"/>
                <w:szCs w:val="20"/>
                <w:lang w:val="en-GB" w:eastAsia="ja-JP"/>
              </w:rPr>
              <w:t xml:space="preserve">National Consultant </w:t>
            </w:r>
            <w:r w:rsidR="00CC7EAE" w:rsidRPr="00F25676">
              <w:rPr>
                <w:rFonts w:asciiTheme="majorHAnsi" w:hAnsiTheme="majorHAnsi" w:cstheme="majorHAnsi"/>
                <w:bCs/>
                <w:color w:val="000000" w:themeColor="text1"/>
                <w:sz w:val="20"/>
                <w:szCs w:val="20"/>
                <w:lang w:val="en-GB" w:eastAsia="ja-JP"/>
              </w:rPr>
              <w:t xml:space="preserve">on </w:t>
            </w:r>
            <w:r w:rsidRPr="00F25676">
              <w:rPr>
                <w:rFonts w:asciiTheme="majorHAnsi" w:hAnsiTheme="majorHAnsi" w:cstheme="majorHAnsi"/>
                <w:bCs/>
                <w:color w:val="000000" w:themeColor="text1"/>
                <w:sz w:val="20"/>
                <w:szCs w:val="20"/>
                <w:lang w:val="en-GB" w:eastAsia="ja-JP"/>
              </w:rPr>
              <w:t xml:space="preserve">Policy </w:t>
            </w:r>
            <w:r w:rsidR="009B06ED" w:rsidRPr="00F25676">
              <w:rPr>
                <w:rStyle w:val="normaltextrun"/>
                <w:rFonts w:ascii="Calibri" w:hAnsi="Calibri"/>
                <w:color w:val="000000"/>
                <w:shd w:val="clear" w:color="auto" w:fill="FFFFFF"/>
                <w:lang w:val="en-GB"/>
              </w:rPr>
              <w:t>on Plastic Lifecycle (with focus in packaging in the food and beverage sector)</w:t>
            </w:r>
          </w:p>
          <w:p w14:paraId="40258966" w14:textId="77777777" w:rsidR="00451A85" w:rsidRPr="00F25676" w:rsidRDefault="00451A85" w:rsidP="00451A85">
            <w:pPr>
              <w:rPr>
                <w:rFonts w:asciiTheme="majorHAnsi" w:hAnsiTheme="majorHAnsi" w:cstheme="majorHAnsi"/>
                <w:color w:val="000000" w:themeColor="text1"/>
                <w:sz w:val="20"/>
                <w:szCs w:val="20"/>
                <w:lang w:val="en-GB" w:eastAsia="ja-JP"/>
              </w:rPr>
            </w:pPr>
          </w:p>
          <w:p w14:paraId="7B14E771" w14:textId="77777777" w:rsidR="00451A85" w:rsidRPr="00F25676" w:rsidRDefault="00451A85" w:rsidP="00451A85">
            <w:pPr>
              <w:rPr>
                <w:rFonts w:asciiTheme="majorHAnsi" w:hAnsiTheme="majorHAnsi" w:cstheme="majorHAnsi"/>
                <w:color w:val="000000" w:themeColor="text1"/>
                <w:sz w:val="20"/>
                <w:szCs w:val="20"/>
                <w:lang w:val="en-GB" w:eastAsia="ja-JP"/>
              </w:rPr>
            </w:pPr>
            <w:r w:rsidRPr="00F25676">
              <w:rPr>
                <w:rFonts w:asciiTheme="majorHAnsi" w:hAnsiTheme="majorHAnsi" w:cstheme="majorHAnsi"/>
                <w:b/>
                <w:color w:val="000000" w:themeColor="text1"/>
                <w:sz w:val="20"/>
                <w:szCs w:val="20"/>
                <w:lang w:val="en-GB" w:eastAsia="ja-JP"/>
              </w:rPr>
              <w:t>Type:</w:t>
            </w:r>
            <w:r w:rsidRPr="00F25676">
              <w:rPr>
                <w:rFonts w:asciiTheme="majorHAnsi" w:hAnsiTheme="majorHAnsi" w:cstheme="majorHAnsi"/>
                <w:color w:val="000000" w:themeColor="text1"/>
                <w:sz w:val="20"/>
                <w:szCs w:val="20"/>
                <w:lang w:val="en-GB" w:eastAsia="ja-JP"/>
              </w:rPr>
              <w:t xml:space="preserve"> NC</w:t>
            </w:r>
          </w:p>
          <w:p w14:paraId="6BFFCEA3" w14:textId="77777777" w:rsidR="00451A85" w:rsidRPr="00F25676" w:rsidRDefault="00451A85" w:rsidP="00451A85">
            <w:pPr>
              <w:rPr>
                <w:rFonts w:asciiTheme="majorHAnsi" w:hAnsiTheme="majorHAnsi" w:cstheme="majorHAnsi"/>
                <w:color w:val="000000" w:themeColor="text1"/>
                <w:sz w:val="20"/>
                <w:szCs w:val="20"/>
                <w:lang w:val="en-GB" w:eastAsia="ja-JP"/>
              </w:rPr>
            </w:pPr>
          </w:p>
          <w:p w14:paraId="4FA73554" w14:textId="3CB9DFB9" w:rsidR="00451A85" w:rsidRPr="00F25676" w:rsidRDefault="00451A85" w:rsidP="00451A85">
            <w:pPr>
              <w:rPr>
                <w:rFonts w:asciiTheme="majorHAnsi" w:hAnsiTheme="majorHAnsi" w:cstheme="majorHAnsi"/>
                <w:color w:val="000000" w:themeColor="text1"/>
                <w:sz w:val="20"/>
                <w:szCs w:val="20"/>
                <w:lang w:val="en-GB" w:eastAsia="ja-JP"/>
              </w:rPr>
            </w:pPr>
            <w:r w:rsidRPr="00F25676">
              <w:rPr>
                <w:rFonts w:asciiTheme="majorHAnsi" w:hAnsiTheme="majorHAnsi" w:cstheme="majorHAnsi"/>
                <w:b/>
                <w:color w:val="000000" w:themeColor="text1"/>
                <w:sz w:val="20"/>
                <w:szCs w:val="20"/>
                <w:lang w:val="en-GB" w:eastAsia="ja-JP"/>
              </w:rPr>
              <w:t>Cost per person:</w:t>
            </w:r>
            <w:r w:rsidRPr="00F25676">
              <w:rPr>
                <w:rFonts w:asciiTheme="majorHAnsi" w:hAnsiTheme="majorHAnsi" w:cstheme="majorHAnsi"/>
                <w:color w:val="000000" w:themeColor="text1"/>
                <w:sz w:val="20"/>
                <w:szCs w:val="20"/>
                <w:lang w:val="en-GB" w:eastAsia="ja-JP"/>
              </w:rPr>
              <w:t xml:space="preserve"> USD$</w:t>
            </w:r>
            <w:r w:rsidR="009B06ED" w:rsidRPr="00F25676">
              <w:rPr>
                <w:rFonts w:asciiTheme="majorHAnsi" w:hAnsiTheme="majorHAnsi" w:cstheme="majorHAnsi"/>
                <w:color w:val="000000" w:themeColor="text1"/>
                <w:sz w:val="20"/>
                <w:szCs w:val="20"/>
                <w:lang w:val="en-GB" w:eastAsia="ja-JP"/>
              </w:rPr>
              <w:t>3,750</w:t>
            </w:r>
            <w:r w:rsidR="001F3D4F" w:rsidRPr="00F25676">
              <w:rPr>
                <w:rFonts w:asciiTheme="majorHAnsi" w:hAnsiTheme="majorHAnsi" w:cstheme="majorHAnsi"/>
                <w:color w:val="000000" w:themeColor="text1"/>
                <w:sz w:val="20"/>
                <w:szCs w:val="20"/>
                <w:lang w:val="en-GB" w:eastAsia="ja-JP"/>
              </w:rPr>
              <w:t xml:space="preserve"> </w:t>
            </w:r>
            <w:r w:rsidRPr="00F25676">
              <w:rPr>
                <w:rFonts w:asciiTheme="majorHAnsi" w:hAnsiTheme="majorHAnsi" w:cstheme="majorHAnsi"/>
                <w:color w:val="000000" w:themeColor="text1"/>
                <w:sz w:val="20"/>
                <w:szCs w:val="20"/>
                <w:lang w:val="en-GB" w:eastAsia="ja-JP"/>
              </w:rPr>
              <w:t>(</w:t>
            </w:r>
            <w:r w:rsidR="006E1029" w:rsidRPr="00F25676">
              <w:rPr>
                <w:rFonts w:asciiTheme="majorHAnsi" w:hAnsiTheme="majorHAnsi" w:cstheme="majorHAnsi"/>
                <w:color w:val="000000" w:themeColor="text1"/>
                <w:sz w:val="20"/>
                <w:szCs w:val="20"/>
                <w:lang w:val="en-GB" w:eastAsia="ja-JP"/>
              </w:rPr>
              <w:t>1</w:t>
            </w:r>
            <w:r w:rsidR="009B06ED" w:rsidRPr="00F25676">
              <w:rPr>
                <w:rFonts w:asciiTheme="majorHAnsi" w:hAnsiTheme="majorHAnsi" w:cstheme="majorHAnsi"/>
                <w:color w:val="000000" w:themeColor="text1"/>
                <w:sz w:val="20"/>
                <w:szCs w:val="20"/>
                <w:lang w:val="en-GB" w:eastAsia="ja-JP"/>
              </w:rPr>
              <w:t>50</w:t>
            </w:r>
            <w:r w:rsidRPr="00F25676">
              <w:rPr>
                <w:rFonts w:asciiTheme="majorHAnsi" w:hAnsiTheme="majorHAnsi" w:cstheme="majorHAnsi"/>
                <w:color w:val="000000" w:themeColor="text1"/>
                <w:sz w:val="20"/>
                <w:szCs w:val="20"/>
                <w:lang w:val="en-GB" w:eastAsia="ja-JP"/>
              </w:rPr>
              <w:t>/day)</w:t>
            </w:r>
          </w:p>
          <w:p w14:paraId="5CB5C9EE" w14:textId="77777777" w:rsidR="00451A85" w:rsidRPr="00F25676" w:rsidRDefault="00451A85" w:rsidP="00451A85">
            <w:pPr>
              <w:rPr>
                <w:rFonts w:asciiTheme="majorHAnsi" w:hAnsiTheme="majorHAnsi" w:cstheme="majorHAnsi"/>
                <w:color w:val="000000" w:themeColor="text1"/>
                <w:sz w:val="20"/>
                <w:szCs w:val="20"/>
                <w:lang w:val="en-GB" w:eastAsia="ja-JP"/>
              </w:rPr>
            </w:pPr>
          </w:p>
          <w:p w14:paraId="45109750" w14:textId="5EC123FC" w:rsidR="00451A85" w:rsidRPr="00F25676" w:rsidRDefault="00451A85" w:rsidP="00451A85">
            <w:pPr>
              <w:rPr>
                <w:rFonts w:asciiTheme="majorHAnsi" w:hAnsiTheme="majorHAnsi" w:cstheme="majorHAnsi"/>
                <w:b/>
                <w:color w:val="000000" w:themeColor="text1"/>
                <w:sz w:val="20"/>
                <w:szCs w:val="20"/>
                <w:u w:val="single"/>
                <w:lang w:val="en-GB" w:eastAsia="ja-JP"/>
              </w:rPr>
            </w:pPr>
            <w:r w:rsidRPr="00F25676">
              <w:rPr>
                <w:rFonts w:asciiTheme="majorHAnsi" w:hAnsiTheme="majorHAnsi" w:cstheme="majorHAnsi"/>
                <w:b/>
                <w:color w:val="000000" w:themeColor="text1"/>
                <w:sz w:val="20"/>
                <w:szCs w:val="20"/>
                <w:lang w:val="en-GB" w:eastAsia="ja-JP"/>
              </w:rPr>
              <w:t xml:space="preserve">Number of </w:t>
            </w:r>
            <w:r w:rsidR="001F3D4F" w:rsidRPr="00F25676">
              <w:rPr>
                <w:rFonts w:asciiTheme="majorHAnsi" w:hAnsiTheme="majorHAnsi" w:cstheme="majorHAnsi"/>
                <w:b/>
                <w:color w:val="000000" w:themeColor="text1"/>
                <w:sz w:val="20"/>
                <w:szCs w:val="20"/>
                <w:lang w:val="en-GB" w:eastAsia="ja-JP"/>
              </w:rPr>
              <w:t>days</w:t>
            </w:r>
            <w:r w:rsidR="002E4A88" w:rsidRPr="00F25676">
              <w:rPr>
                <w:rFonts w:asciiTheme="majorHAnsi" w:hAnsiTheme="majorHAnsi" w:cstheme="majorHAnsi"/>
                <w:b/>
                <w:color w:val="000000" w:themeColor="text1"/>
                <w:sz w:val="20"/>
                <w:szCs w:val="20"/>
                <w:lang w:val="en-GB" w:eastAsia="ja-JP"/>
              </w:rPr>
              <w:t xml:space="preserve"> </w:t>
            </w:r>
            <w:r w:rsidRPr="00F25676">
              <w:rPr>
                <w:rFonts w:asciiTheme="majorHAnsi" w:hAnsiTheme="majorHAnsi" w:cstheme="majorHAnsi"/>
                <w:b/>
                <w:color w:val="000000" w:themeColor="text1"/>
                <w:sz w:val="20"/>
                <w:szCs w:val="20"/>
                <w:lang w:val="en-GB" w:eastAsia="ja-JP"/>
              </w:rPr>
              <w:t>needed:</w:t>
            </w:r>
            <w:r w:rsidRPr="00F25676">
              <w:rPr>
                <w:rFonts w:asciiTheme="majorHAnsi" w:hAnsiTheme="majorHAnsi" w:cstheme="majorHAnsi"/>
                <w:color w:val="000000" w:themeColor="text1"/>
                <w:sz w:val="20"/>
                <w:szCs w:val="20"/>
                <w:lang w:val="en-GB" w:eastAsia="ja-JP"/>
              </w:rPr>
              <w:t xml:space="preserve"> </w:t>
            </w:r>
            <w:r w:rsidR="001F3D4F" w:rsidRPr="00F25676">
              <w:rPr>
                <w:rFonts w:asciiTheme="majorHAnsi" w:hAnsiTheme="majorHAnsi" w:cstheme="majorHAnsi"/>
                <w:color w:val="000000" w:themeColor="text1"/>
                <w:sz w:val="20"/>
                <w:szCs w:val="20"/>
                <w:lang w:val="en-GB" w:eastAsia="ja-JP"/>
              </w:rPr>
              <w:t xml:space="preserve">25 </w:t>
            </w:r>
            <w:r w:rsidR="006E1029" w:rsidRPr="00F25676">
              <w:rPr>
                <w:rFonts w:asciiTheme="majorHAnsi" w:hAnsiTheme="majorHAnsi" w:cstheme="majorHAnsi"/>
                <w:color w:val="000000" w:themeColor="text1"/>
                <w:sz w:val="20"/>
                <w:szCs w:val="20"/>
                <w:lang w:val="en-GB" w:eastAsia="ja-JP"/>
              </w:rPr>
              <w:t>days</w:t>
            </w:r>
          </w:p>
        </w:tc>
        <w:tc>
          <w:tcPr>
            <w:tcW w:w="7922" w:type="dxa"/>
          </w:tcPr>
          <w:p w14:paraId="4C272625" w14:textId="77777777" w:rsidR="00451A85" w:rsidRPr="00F25676" w:rsidRDefault="00451A85" w:rsidP="00451A85">
            <w:pPr>
              <w:jc w:val="both"/>
              <w:rPr>
                <w:rFonts w:asciiTheme="majorHAnsi" w:hAnsiTheme="majorHAnsi" w:cstheme="majorHAnsi"/>
                <w:b/>
                <w:bCs/>
                <w:color w:val="000000" w:themeColor="text1"/>
                <w:sz w:val="20"/>
                <w:szCs w:val="20"/>
              </w:rPr>
            </w:pPr>
            <w:r w:rsidRPr="00F25676">
              <w:rPr>
                <w:rFonts w:asciiTheme="majorHAnsi" w:hAnsiTheme="majorHAnsi" w:cstheme="majorHAnsi"/>
                <w:b/>
                <w:bCs/>
                <w:color w:val="000000" w:themeColor="text1"/>
                <w:sz w:val="20"/>
                <w:szCs w:val="20"/>
              </w:rPr>
              <w:t>Role</w:t>
            </w:r>
          </w:p>
          <w:p w14:paraId="4BBC9C66" w14:textId="5BB4D1AC" w:rsidR="009B06ED" w:rsidRPr="00F25676" w:rsidRDefault="00451A85" w:rsidP="009B06ED">
            <w:pPr>
              <w:pStyle w:val="paragraph"/>
              <w:spacing w:before="0" w:beforeAutospacing="0" w:after="0" w:afterAutospacing="0"/>
              <w:jc w:val="both"/>
              <w:textAlignment w:val="baseline"/>
              <w:rPr>
                <w:rFonts w:ascii="Calibri" w:hAnsi="Calibri" w:cs="Segoe UI"/>
                <w:color w:val="000000"/>
                <w:sz w:val="20"/>
                <w:szCs w:val="20"/>
              </w:rPr>
            </w:pPr>
            <w:r w:rsidRPr="00F25676">
              <w:rPr>
                <w:rFonts w:asciiTheme="majorHAnsi" w:hAnsiTheme="majorHAnsi" w:cstheme="majorHAnsi"/>
                <w:color w:val="000000" w:themeColor="text1"/>
                <w:sz w:val="20"/>
                <w:szCs w:val="20"/>
              </w:rPr>
              <w:t xml:space="preserve">The </w:t>
            </w:r>
            <w:r w:rsidRPr="00F25676">
              <w:rPr>
                <w:rFonts w:asciiTheme="majorHAnsi" w:hAnsiTheme="majorHAnsi" w:cstheme="majorHAnsi"/>
                <w:color w:val="000000" w:themeColor="text1"/>
                <w:sz w:val="20"/>
                <w:szCs w:val="20"/>
                <w:u w:val="single"/>
              </w:rPr>
              <w:t xml:space="preserve">National </w:t>
            </w:r>
            <w:r w:rsidR="00000141" w:rsidRPr="00F25676">
              <w:rPr>
                <w:rFonts w:asciiTheme="majorHAnsi" w:hAnsiTheme="majorHAnsi" w:cstheme="majorHAnsi"/>
                <w:color w:val="000000" w:themeColor="text1"/>
                <w:sz w:val="20"/>
                <w:szCs w:val="20"/>
                <w:u w:val="single"/>
              </w:rPr>
              <w:t>Consultant on Policy</w:t>
            </w:r>
            <w:r w:rsidR="009B06ED" w:rsidRPr="00F25676">
              <w:rPr>
                <w:rFonts w:asciiTheme="majorHAnsi" w:hAnsiTheme="majorHAnsi" w:cstheme="majorHAnsi"/>
                <w:color w:val="000000" w:themeColor="text1"/>
                <w:sz w:val="20"/>
                <w:szCs w:val="20"/>
                <w:u w:val="single"/>
              </w:rPr>
              <w:t xml:space="preserve"> </w:t>
            </w:r>
            <w:r w:rsidR="009B06ED" w:rsidRPr="00F25676">
              <w:rPr>
                <w:rStyle w:val="normaltextrun"/>
                <w:rFonts w:ascii="Calibri" w:hAnsi="Calibri"/>
                <w:color w:val="000000"/>
                <w:sz w:val="20"/>
                <w:szCs w:val="20"/>
                <w:u w:val="single"/>
                <w:shd w:val="clear" w:color="auto" w:fill="FFFFFF"/>
                <w:lang w:val="en-GB"/>
              </w:rPr>
              <w:t xml:space="preserve">on Plastic Lifecycle </w:t>
            </w:r>
            <w:r w:rsidR="009B06ED" w:rsidRPr="00F25676">
              <w:rPr>
                <w:rStyle w:val="normaltextrun"/>
                <w:rFonts w:ascii="Calibri" w:hAnsi="Calibri"/>
                <w:color w:val="000000"/>
                <w:sz w:val="20"/>
                <w:szCs w:val="20"/>
                <w:shd w:val="clear" w:color="auto" w:fill="FFFFFF"/>
                <w:lang w:val="en-GB"/>
              </w:rPr>
              <w:t>with focus in packaging in the food and beverage sector</w:t>
            </w:r>
            <w:r w:rsidRPr="00F25676">
              <w:rPr>
                <w:rFonts w:asciiTheme="majorHAnsi" w:hAnsiTheme="majorHAnsi" w:cstheme="majorHAnsi"/>
                <w:color w:val="000000" w:themeColor="text1"/>
                <w:sz w:val="20"/>
                <w:szCs w:val="20"/>
              </w:rPr>
              <w:t xml:space="preserve"> </w:t>
            </w:r>
            <w:r w:rsidR="009B06ED" w:rsidRPr="00F25676">
              <w:rPr>
                <w:rStyle w:val="normaltextrun"/>
                <w:rFonts w:ascii="Calibri" w:hAnsi="Calibri" w:cs="Segoe UI"/>
                <w:color w:val="000000"/>
                <w:sz w:val="20"/>
                <w:szCs w:val="20"/>
                <w:lang w:val="en-US"/>
              </w:rPr>
              <w:t>will be responsible for coordinating other National Consultants and compiling inputs to support the development of the UNDP Project Document (</w:t>
            </w:r>
            <w:proofErr w:type="spellStart"/>
            <w:r w:rsidR="009B06ED" w:rsidRPr="00F25676">
              <w:rPr>
                <w:rStyle w:val="normaltextrun"/>
                <w:rFonts w:ascii="Calibri" w:hAnsi="Calibri" w:cs="Segoe UI"/>
                <w:color w:val="000000"/>
                <w:sz w:val="20"/>
                <w:szCs w:val="20"/>
                <w:lang w:val="en-US"/>
              </w:rPr>
              <w:t>ProDoc</w:t>
            </w:r>
            <w:proofErr w:type="spellEnd"/>
            <w:r w:rsidR="009B06ED" w:rsidRPr="00F25676">
              <w:rPr>
                <w:rStyle w:val="normaltextrun"/>
                <w:rFonts w:ascii="Calibri" w:hAnsi="Calibri" w:cs="Segoe UI"/>
                <w:color w:val="000000"/>
                <w:sz w:val="20"/>
                <w:szCs w:val="20"/>
                <w:lang w:val="en-US"/>
              </w:rPr>
              <w:t xml:space="preserve">) and draft CEO Endorsement Request, with all mandatory and project specific Annexes and supporting documentation to ensure quality and timely preparation. This consultant will be critical to validate the indicators of stakeholder engagement, </w:t>
            </w:r>
            <w:proofErr w:type="gramStart"/>
            <w:r w:rsidR="009B06ED" w:rsidRPr="00F25676">
              <w:rPr>
                <w:rStyle w:val="normaltextrun"/>
                <w:rFonts w:ascii="Calibri" w:hAnsi="Calibri" w:cs="Segoe UI"/>
                <w:color w:val="000000"/>
                <w:sz w:val="20"/>
                <w:szCs w:val="20"/>
                <w:lang w:val="en-US"/>
              </w:rPr>
              <w:t>monitoring</w:t>
            </w:r>
            <w:proofErr w:type="gramEnd"/>
            <w:r w:rsidR="009B06ED" w:rsidRPr="00F25676">
              <w:rPr>
                <w:rStyle w:val="normaltextrun"/>
                <w:rFonts w:ascii="Calibri" w:hAnsi="Calibri" w:cs="Segoe UI"/>
                <w:color w:val="000000"/>
                <w:sz w:val="20"/>
                <w:szCs w:val="20"/>
                <w:lang w:val="en-US"/>
              </w:rPr>
              <w:t xml:space="preserve"> and evaluation of the project. </w:t>
            </w:r>
            <w:r w:rsidR="009B06ED" w:rsidRPr="00F25676">
              <w:rPr>
                <w:rStyle w:val="eop"/>
                <w:rFonts w:ascii="Calibri" w:hAnsi="Calibri" w:cs="Segoe UI"/>
                <w:color w:val="000000"/>
                <w:sz w:val="20"/>
                <w:szCs w:val="20"/>
              </w:rPr>
              <w:t>  </w:t>
            </w:r>
            <w:r w:rsidR="009B06ED" w:rsidRPr="00F25676">
              <w:rPr>
                <w:rStyle w:val="normaltextrun"/>
                <w:rFonts w:ascii="Calibri" w:hAnsi="Calibri" w:cs="Segoe UI"/>
                <w:color w:val="000000"/>
                <w:sz w:val="20"/>
                <w:szCs w:val="20"/>
                <w:lang w:val="en-US"/>
              </w:rPr>
              <w:t> </w:t>
            </w:r>
            <w:r w:rsidR="009B06ED" w:rsidRPr="00F25676">
              <w:rPr>
                <w:rStyle w:val="eop"/>
                <w:rFonts w:ascii="Calibri" w:hAnsi="Calibri" w:cs="Segoe UI"/>
                <w:color w:val="000000"/>
                <w:sz w:val="20"/>
                <w:szCs w:val="20"/>
              </w:rPr>
              <w:t> </w:t>
            </w:r>
          </w:p>
          <w:p w14:paraId="1DC8C77A" w14:textId="77777777" w:rsidR="009B06ED" w:rsidRPr="00F25676" w:rsidRDefault="009B06ED" w:rsidP="009B06ED">
            <w:pPr>
              <w:pStyle w:val="paragraph"/>
              <w:spacing w:before="0" w:beforeAutospacing="0" w:after="0" w:afterAutospacing="0"/>
              <w:jc w:val="both"/>
              <w:textAlignment w:val="baseline"/>
              <w:rPr>
                <w:rStyle w:val="normaltextrun"/>
                <w:rFonts w:ascii="Calibri" w:hAnsi="Calibri" w:cs="Segoe UI"/>
                <w:color w:val="000000"/>
                <w:sz w:val="20"/>
                <w:szCs w:val="20"/>
                <w:lang w:val="en-US"/>
              </w:rPr>
            </w:pPr>
          </w:p>
          <w:p w14:paraId="3A9965AB" w14:textId="77777777" w:rsidR="009B06ED" w:rsidRPr="00F25676" w:rsidRDefault="009B06ED" w:rsidP="009B06ED">
            <w:pPr>
              <w:pStyle w:val="paragraph"/>
              <w:spacing w:before="0" w:beforeAutospacing="0" w:after="0" w:afterAutospacing="0"/>
              <w:jc w:val="both"/>
              <w:textAlignment w:val="baseline"/>
              <w:rPr>
                <w:rStyle w:val="normaltextrun"/>
                <w:rFonts w:ascii="Calibri" w:hAnsi="Calibri" w:cs="Segoe UI"/>
                <w:color w:val="000000"/>
                <w:sz w:val="20"/>
                <w:szCs w:val="20"/>
                <w:lang w:val="en-US"/>
              </w:rPr>
            </w:pPr>
            <w:r w:rsidRPr="00F25676">
              <w:rPr>
                <w:rStyle w:val="normaltextrun"/>
                <w:rFonts w:ascii="Calibri" w:hAnsi="Calibri" w:cs="Segoe UI"/>
                <w:color w:val="000000"/>
                <w:sz w:val="20"/>
                <w:szCs w:val="20"/>
                <w:lang w:val="en-US"/>
              </w:rPr>
              <w:t xml:space="preserve">The consultant is expected to support the IC 1 in the coordination of the national team to draft and finalize the relevant project documents including: </w:t>
            </w:r>
          </w:p>
          <w:p w14:paraId="29DE1C80" w14:textId="77777777" w:rsidR="009B06ED" w:rsidRPr="00F25676" w:rsidRDefault="009B06ED" w:rsidP="009B06ED">
            <w:pPr>
              <w:pStyle w:val="paragraph"/>
              <w:spacing w:before="0" w:beforeAutospacing="0" w:after="0" w:afterAutospacing="0"/>
              <w:jc w:val="both"/>
              <w:textAlignment w:val="baseline"/>
              <w:rPr>
                <w:rStyle w:val="normaltextrun"/>
                <w:rFonts w:ascii="Calibri" w:hAnsi="Calibri" w:cs="Segoe UI"/>
                <w:color w:val="000000"/>
                <w:sz w:val="20"/>
                <w:szCs w:val="20"/>
                <w:lang w:val="en-US"/>
              </w:rPr>
            </w:pPr>
          </w:p>
          <w:p w14:paraId="48F82A00" w14:textId="77777777" w:rsidR="009B06ED" w:rsidRPr="00F25676" w:rsidRDefault="009B06ED" w:rsidP="009B06ED">
            <w:pPr>
              <w:pStyle w:val="paragraph"/>
              <w:numPr>
                <w:ilvl w:val="0"/>
                <w:numId w:val="42"/>
              </w:numPr>
              <w:spacing w:before="0" w:beforeAutospacing="0" w:after="0" w:afterAutospacing="0"/>
              <w:jc w:val="both"/>
              <w:textAlignment w:val="baseline"/>
              <w:rPr>
                <w:rStyle w:val="normaltextrun"/>
                <w:rFonts w:ascii="Calibri" w:hAnsi="Calibri" w:cs="Segoe UI"/>
                <w:color w:val="000000"/>
                <w:sz w:val="20"/>
                <w:szCs w:val="20"/>
                <w:lang w:val="en-US"/>
              </w:rPr>
            </w:pPr>
            <w:r w:rsidRPr="00F25676">
              <w:rPr>
                <w:rStyle w:val="normaltextrun"/>
                <w:rFonts w:ascii="Calibri" w:hAnsi="Calibri" w:cs="Segoe UI"/>
                <w:color w:val="000000"/>
                <w:sz w:val="20"/>
                <w:szCs w:val="20"/>
                <w:lang w:val="en-US"/>
              </w:rPr>
              <w:t xml:space="preserve">a full-sized UNDP project </w:t>
            </w:r>
            <w:proofErr w:type="gramStart"/>
            <w:r w:rsidRPr="00F25676">
              <w:rPr>
                <w:rStyle w:val="normaltextrun"/>
                <w:rFonts w:ascii="Calibri" w:hAnsi="Calibri" w:cs="Segoe UI"/>
                <w:color w:val="000000"/>
                <w:sz w:val="20"/>
                <w:szCs w:val="20"/>
                <w:lang w:val="en-US"/>
              </w:rPr>
              <w:t>document;</w:t>
            </w:r>
            <w:proofErr w:type="gramEnd"/>
            <w:r w:rsidRPr="00F25676">
              <w:rPr>
                <w:rStyle w:val="normaltextrun"/>
                <w:rFonts w:ascii="Calibri" w:hAnsi="Calibri" w:cs="Segoe UI"/>
                <w:color w:val="000000"/>
                <w:sz w:val="20"/>
                <w:szCs w:val="20"/>
                <w:lang w:val="en-US"/>
              </w:rPr>
              <w:t xml:space="preserve"> </w:t>
            </w:r>
          </w:p>
          <w:p w14:paraId="7370111F" w14:textId="77777777" w:rsidR="009B06ED" w:rsidRPr="00F25676" w:rsidRDefault="009B06ED" w:rsidP="009B06ED">
            <w:pPr>
              <w:pStyle w:val="paragraph"/>
              <w:numPr>
                <w:ilvl w:val="0"/>
                <w:numId w:val="42"/>
              </w:numPr>
              <w:spacing w:before="0" w:beforeAutospacing="0" w:after="0" w:afterAutospacing="0"/>
              <w:jc w:val="both"/>
              <w:textAlignment w:val="baseline"/>
              <w:rPr>
                <w:rStyle w:val="normaltextrun"/>
                <w:rFonts w:ascii="Calibri" w:hAnsi="Calibri" w:cs="Segoe UI"/>
                <w:sz w:val="20"/>
                <w:szCs w:val="20"/>
              </w:rPr>
            </w:pPr>
            <w:r w:rsidRPr="00F25676">
              <w:rPr>
                <w:rStyle w:val="normaltextrun"/>
                <w:rFonts w:ascii="Calibri" w:hAnsi="Calibri" w:cs="Segoe UI"/>
                <w:color w:val="000000"/>
                <w:sz w:val="20"/>
                <w:szCs w:val="20"/>
                <w:lang w:val="en-US"/>
              </w:rPr>
              <w:t>a GEF CEO Endorsement Request (CER)/Template with completed relevant GEF tracking tool; and</w:t>
            </w:r>
          </w:p>
          <w:p w14:paraId="2D4DCB46" w14:textId="77777777" w:rsidR="009B06ED" w:rsidRPr="00F25676" w:rsidRDefault="009B06ED" w:rsidP="009B06ED">
            <w:pPr>
              <w:pStyle w:val="paragraph"/>
              <w:numPr>
                <w:ilvl w:val="0"/>
                <w:numId w:val="42"/>
              </w:numPr>
              <w:spacing w:before="0" w:beforeAutospacing="0" w:after="0" w:afterAutospacing="0"/>
              <w:jc w:val="both"/>
              <w:textAlignment w:val="baseline"/>
              <w:rPr>
                <w:rFonts w:ascii="Calibri" w:hAnsi="Calibri" w:cs="Segoe UI"/>
                <w:sz w:val="20"/>
                <w:szCs w:val="20"/>
              </w:rPr>
            </w:pPr>
            <w:r w:rsidRPr="00F25676">
              <w:rPr>
                <w:rStyle w:val="normaltextrun"/>
                <w:rFonts w:ascii="Calibri" w:hAnsi="Calibri" w:cs="Segoe UI"/>
                <w:color w:val="000000"/>
                <w:sz w:val="20"/>
                <w:szCs w:val="20"/>
                <w:lang w:val="en-US"/>
              </w:rPr>
              <w:t>respond matrix for comments from GEF and GEF council member. </w:t>
            </w:r>
            <w:r w:rsidRPr="00F25676">
              <w:rPr>
                <w:rStyle w:val="eop"/>
                <w:rFonts w:ascii="Calibri" w:hAnsi="Calibri" w:cs="Segoe UI"/>
                <w:color w:val="000000"/>
                <w:sz w:val="20"/>
                <w:szCs w:val="20"/>
              </w:rPr>
              <w:t> </w:t>
            </w:r>
          </w:p>
          <w:p w14:paraId="338F5B91" w14:textId="0F7D0F32" w:rsidR="00451A85" w:rsidRPr="00F25676" w:rsidRDefault="00451A85" w:rsidP="009B06ED">
            <w:pPr>
              <w:jc w:val="both"/>
              <w:rPr>
                <w:rFonts w:asciiTheme="majorHAnsi" w:hAnsiTheme="majorHAnsi" w:cstheme="majorHAnsi"/>
                <w:color w:val="000000" w:themeColor="text1"/>
                <w:sz w:val="20"/>
                <w:szCs w:val="20"/>
              </w:rPr>
            </w:pPr>
          </w:p>
          <w:p w14:paraId="1DB88971" w14:textId="77777777" w:rsidR="00451A85" w:rsidRPr="00F25676" w:rsidRDefault="00451A85" w:rsidP="00451A85">
            <w:pPr>
              <w:jc w:val="both"/>
              <w:rPr>
                <w:rFonts w:asciiTheme="majorHAnsi" w:hAnsiTheme="majorHAnsi" w:cstheme="majorHAnsi"/>
                <w:color w:val="000000" w:themeColor="text1"/>
                <w:sz w:val="20"/>
                <w:szCs w:val="20"/>
              </w:rPr>
            </w:pPr>
          </w:p>
          <w:p w14:paraId="6B150A62" w14:textId="6830602F" w:rsidR="00451A85" w:rsidRPr="00F25676" w:rsidRDefault="00451A85" w:rsidP="00FF5342">
            <w:pPr>
              <w:jc w:val="both"/>
              <w:rPr>
                <w:rFonts w:asciiTheme="majorHAnsi" w:hAnsiTheme="majorHAnsi" w:cstheme="majorHAnsi"/>
                <w:b/>
                <w:bCs/>
                <w:color w:val="000000" w:themeColor="text1"/>
                <w:sz w:val="20"/>
                <w:szCs w:val="20"/>
              </w:rPr>
            </w:pPr>
            <w:r w:rsidRPr="00F25676">
              <w:rPr>
                <w:rFonts w:asciiTheme="majorHAnsi" w:hAnsiTheme="majorHAnsi" w:cstheme="majorHAnsi"/>
                <w:b/>
                <w:bCs/>
                <w:color w:val="000000" w:themeColor="text1"/>
                <w:sz w:val="20"/>
                <w:szCs w:val="20"/>
              </w:rPr>
              <w:t>Responsibilities and deliverables</w:t>
            </w:r>
          </w:p>
          <w:p w14:paraId="213C41FF" w14:textId="77777777" w:rsidR="00451A85" w:rsidRPr="00F25676" w:rsidRDefault="00451A85" w:rsidP="001208B6">
            <w:pPr>
              <w:pStyle w:val="ListParagraph"/>
              <w:numPr>
                <w:ilvl w:val="0"/>
                <w:numId w:val="16"/>
              </w:numPr>
              <w:ind w:left="364" w:hanging="364"/>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u w:val="single"/>
              </w:rPr>
              <w:t>Preparatory Technical Studies and Reviews (Component A)</w:t>
            </w:r>
            <w:r w:rsidRPr="00F25676">
              <w:rPr>
                <w:rFonts w:asciiTheme="majorHAnsi" w:hAnsiTheme="majorHAnsi" w:cstheme="majorHAnsi"/>
                <w:color w:val="000000" w:themeColor="text1"/>
                <w:sz w:val="20"/>
                <w:szCs w:val="20"/>
              </w:rPr>
              <w:t xml:space="preserve">: Prepare inputs and support the required analyses/studies, as agreed with the GEF PPG </w:t>
            </w:r>
            <w:r w:rsidRPr="00F25676">
              <w:rPr>
                <w:rFonts w:asciiTheme="majorHAnsi" w:hAnsiTheme="majorHAnsi" w:cstheme="majorHAnsi"/>
                <w:color w:val="000000" w:themeColor="text1"/>
                <w:sz w:val="20"/>
                <w:szCs w:val="20"/>
                <w:lang w:eastAsia="zh-CN"/>
              </w:rPr>
              <w:t xml:space="preserve">Expert </w:t>
            </w:r>
            <w:r w:rsidRPr="00F25676">
              <w:rPr>
                <w:rFonts w:asciiTheme="majorHAnsi" w:hAnsiTheme="majorHAnsi" w:cstheme="majorHAnsi"/>
                <w:color w:val="000000" w:themeColor="text1"/>
                <w:sz w:val="20"/>
                <w:szCs w:val="20"/>
              </w:rPr>
              <w:t>Team Leader, including:</w:t>
            </w:r>
          </w:p>
          <w:p w14:paraId="16066692" w14:textId="612AD122" w:rsidR="009D24E1" w:rsidRPr="00F25676" w:rsidRDefault="009D24E1" w:rsidP="009D24E1">
            <w:pPr>
              <w:pStyle w:val="ListParagraph"/>
              <w:numPr>
                <w:ilvl w:val="0"/>
                <w:numId w:val="43"/>
              </w:numPr>
              <w:spacing w:after="120" w:line="264" w:lineRule="auto"/>
              <w:ind w:left="720"/>
              <w:rPr>
                <w:sz w:val="20"/>
                <w:szCs w:val="20"/>
              </w:rPr>
            </w:pPr>
            <w:r w:rsidRPr="00F25676">
              <w:rPr>
                <w:sz w:val="20"/>
                <w:szCs w:val="20"/>
              </w:rPr>
              <w:t xml:space="preserve">Updating the baseline information provided in the Part II of the PIF – project justification – with specific reference to effect of COVID-19 pandemic on the use of plastic, the status of the implementation of the National Action Plan on marine plastic, the country policy related to lifecycle </w:t>
            </w:r>
            <w:proofErr w:type="gramStart"/>
            <w:r w:rsidRPr="00F25676">
              <w:rPr>
                <w:sz w:val="20"/>
                <w:szCs w:val="20"/>
              </w:rPr>
              <w:t>of  plastic</w:t>
            </w:r>
            <w:proofErr w:type="gramEnd"/>
            <w:r w:rsidRPr="00F25676">
              <w:rPr>
                <w:sz w:val="20"/>
                <w:szCs w:val="20"/>
              </w:rPr>
              <w:t xml:space="preserve"> in the food and beverage sectors, and additional topic that may be relevant as EPR and solid waste management;</w:t>
            </w:r>
          </w:p>
          <w:p w14:paraId="0E99B09B" w14:textId="77777777" w:rsidR="009D24E1" w:rsidRPr="00F25676" w:rsidRDefault="009D24E1" w:rsidP="009D24E1">
            <w:pPr>
              <w:pStyle w:val="ListParagraph"/>
              <w:numPr>
                <w:ilvl w:val="0"/>
                <w:numId w:val="43"/>
              </w:numPr>
              <w:spacing w:after="120" w:line="264" w:lineRule="auto"/>
              <w:ind w:left="720"/>
              <w:rPr>
                <w:sz w:val="20"/>
                <w:szCs w:val="20"/>
              </w:rPr>
            </w:pPr>
            <w:r w:rsidRPr="00F25676">
              <w:rPr>
                <w:sz w:val="20"/>
                <w:szCs w:val="20"/>
              </w:rPr>
              <w:t xml:space="preserve">Verify, together with NC2, whether the outputs proposed under the PIF are still relevant and propose amendments to the wording of the outputs if </w:t>
            </w:r>
            <w:proofErr w:type="gramStart"/>
            <w:r w:rsidRPr="00F25676">
              <w:rPr>
                <w:sz w:val="20"/>
                <w:szCs w:val="20"/>
              </w:rPr>
              <w:t>needed;</w:t>
            </w:r>
            <w:proofErr w:type="gramEnd"/>
            <w:r w:rsidRPr="00F25676">
              <w:rPr>
                <w:sz w:val="20"/>
                <w:szCs w:val="20"/>
              </w:rPr>
              <w:t xml:space="preserve"> </w:t>
            </w:r>
          </w:p>
          <w:p w14:paraId="3918DB50" w14:textId="77777777" w:rsidR="009D24E1" w:rsidRPr="00F25676" w:rsidRDefault="009D24E1" w:rsidP="009D24E1">
            <w:pPr>
              <w:pStyle w:val="ListParagraph"/>
              <w:numPr>
                <w:ilvl w:val="0"/>
                <w:numId w:val="43"/>
              </w:numPr>
              <w:spacing w:after="120" w:line="264" w:lineRule="auto"/>
              <w:ind w:left="720"/>
              <w:rPr>
                <w:sz w:val="20"/>
                <w:szCs w:val="20"/>
              </w:rPr>
            </w:pPr>
            <w:r w:rsidRPr="00F25676">
              <w:rPr>
                <w:sz w:val="20"/>
                <w:szCs w:val="20"/>
              </w:rPr>
              <w:lastRenderedPageBreak/>
              <w:t xml:space="preserve">Identify, together with the IC and the NC2, the activities which will lead to the achievement of each output and assist in the development of resources (time, equipment, personnel, travel, meetings) needed by each </w:t>
            </w:r>
            <w:proofErr w:type="gramStart"/>
            <w:r w:rsidRPr="00F25676">
              <w:rPr>
                <w:sz w:val="20"/>
                <w:szCs w:val="20"/>
              </w:rPr>
              <w:t>activity;</w:t>
            </w:r>
            <w:proofErr w:type="gramEnd"/>
          </w:p>
          <w:p w14:paraId="09A25DF6" w14:textId="678D1487" w:rsidR="009D24E1" w:rsidRPr="00F25676" w:rsidRDefault="009D24E1" w:rsidP="009D24E1">
            <w:pPr>
              <w:pStyle w:val="ListParagraph"/>
              <w:numPr>
                <w:ilvl w:val="0"/>
                <w:numId w:val="43"/>
              </w:numPr>
              <w:spacing w:after="120" w:line="264" w:lineRule="auto"/>
              <w:ind w:left="720"/>
              <w:rPr>
                <w:rFonts w:eastAsia="Calibri"/>
                <w:sz w:val="20"/>
                <w:szCs w:val="20"/>
              </w:rPr>
            </w:pPr>
            <w:r w:rsidRPr="00F25676">
              <w:rPr>
                <w:rFonts w:cs="Times New Roman"/>
                <w:color w:val="000000"/>
                <w:sz w:val="20"/>
                <w:szCs w:val="20"/>
              </w:rPr>
              <w:t>Information related to baseline analysis related to the policy, NAP marine plastic, EPR, solid waste management in Viet Nam, and the situation related to the plastic packaging in the food and beverage sector;</w:t>
            </w:r>
            <w:r w:rsidR="00F30E3C" w:rsidRPr="00F25676">
              <w:rPr>
                <w:rFonts w:cs="Times New Roman"/>
                <w:color w:val="000000"/>
                <w:sz w:val="20"/>
                <w:szCs w:val="20"/>
              </w:rPr>
              <w:t xml:space="preserve"> and</w:t>
            </w:r>
          </w:p>
          <w:p w14:paraId="23103C0E" w14:textId="0F1491AC" w:rsidR="009D24E1" w:rsidRPr="00F25676" w:rsidRDefault="009D24E1" w:rsidP="009D24E1">
            <w:pPr>
              <w:pStyle w:val="ListParagraph"/>
              <w:numPr>
                <w:ilvl w:val="0"/>
                <w:numId w:val="43"/>
              </w:numPr>
              <w:spacing w:after="120" w:line="264" w:lineRule="auto"/>
              <w:ind w:left="720"/>
              <w:rPr>
                <w:rFonts w:eastAsia="Calibri"/>
                <w:sz w:val="20"/>
                <w:szCs w:val="20"/>
              </w:rPr>
            </w:pPr>
            <w:r w:rsidRPr="00F25676">
              <w:rPr>
                <w:rFonts w:cs="Times New Roman"/>
                <w:color w:val="000000"/>
                <w:sz w:val="20"/>
                <w:szCs w:val="20"/>
              </w:rPr>
              <w:t>Assist the international consultants in the assessment of training needs and the preliminary design of training modules.</w:t>
            </w:r>
          </w:p>
          <w:p w14:paraId="0B7F17F0" w14:textId="77777777" w:rsidR="00451A85" w:rsidRPr="00F25676" w:rsidRDefault="00451A85" w:rsidP="00451A85">
            <w:pPr>
              <w:pStyle w:val="ListParagraph"/>
              <w:ind w:left="691"/>
              <w:jc w:val="both"/>
              <w:rPr>
                <w:rFonts w:asciiTheme="majorHAnsi" w:hAnsiTheme="majorHAnsi" w:cstheme="majorHAnsi"/>
                <w:color w:val="000000" w:themeColor="text1"/>
                <w:sz w:val="20"/>
                <w:szCs w:val="20"/>
              </w:rPr>
            </w:pPr>
          </w:p>
          <w:p w14:paraId="25C60A63" w14:textId="77777777" w:rsidR="00451A85" w:rsidRPr="00F25676" w:rsidRDefault="00451A85" w:rsidP="001208B6">
            <w:pPr>
              <w:pStyle w:val="ListParagraph"/>
              <w:numPr>
                <w:ilvl w:val="0"/>
                <w:numId w:val="16"/>
              </w:numPr>
              <w:ind w:left="364" w:hanging="364"/>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u w:val="single"/>
              </w:rPr>
              <w:t xml:space="preserve">Formulation of the </w:t>
            </w:r>
            <w:proofErr w:type="spellStart"/>
            <w:r w:rsidRPr="00F25676">
              <w:rPr>
                <w:rFonts w:asciiTheme="majorHAnsi" w:hAnsiTheme="majorHAnsi" w:cstheme="majorHAnsi"/>
                <w:color w:val="000000" w:themeColor="text1"/>
                <w:sz w:val="20"/>
                <w:szCs w:val="20"/>
                <w:u w:val="single"/>
              </w:rPr>
              <w:t>ProDoc</w:t>
            </w:r>
            <w:proofErr w:type="spellEnd"/>
            <w:r w:rsidRPr="00F25676">
              <w:rPr>
                <w:rFonts w:asciiTheme="majorHAnsi" w:hAnsiTheme="majorHAnsi" w:cstheme="majorHAnsi"/>
                <w:color w:val="000000" w:themeColor="text1"/>
                <w:sz w:val="20"/>
                <w:szCs w:val="20"/>
                <w:u w:val="single"/>
              </w:rPr>
              <w:t>, CEO Endorsement Request and Mandatory and Project Specific Annexes</w:t>
            </w:r>
          </w:p>
          <w:p w14:paraId="7D345B07" w14:textId="314B1D54" w:rsidR="009D24E1" w:rsidRPr="00F25676" w:rsidRDefault="009D24E1" w:rsidP="009D24E1">
            <w:pPr>
              <w:pStyle w:val="ListParagraph"/>
              <w:numPr>
                <w:ilvl w:val="0"/>
                <w:numId w:val="45"/>
              </w:numPr>
              <w:spacing w:after="120" w:line="264" w:lineRule="auto"/>
              <w:rPr>
                <w:sz w:val="20"/>
                <w:szCs w:val="20"/>
                <w:lang w:eastAsia="zh-CN"/>
              </w:rPr>
            </w:pPr>
            <w:bookmarkStart w:id="14" w:name="OLE_LINK2"/>
            <w:bookmarkStart w:id="15" w:name="OLE_LINK3"/>
            <w:r w:rsidRPr="00F25676">
              <w:rPr>
                <w:sz w:val="20"/>
                <w:szCs w:val="20"/>
                <w:lang w:eastAsia="zh-CN"/>
              </w:rPr>
              <w:t xml:space="preserve">Contribute to indicator development and the M&amp;E framework, including the indicators of stakeholder engagement, monitoring and evaluation of the </w:t>
            </w:r>
            <w:proofErr w:type="gramStart"/>
            <w:r w:rsidRPr="00F25676">
              <w:rPr>
                <w:sz w:val="20"/>
                <w:szCs w:val="20"/>
                <w:lang w:eastAsia="zh-CN"/>
              </w:rPr>
              <w:t>project;</w:t>
            </w:r>
            <w:proofErr w:type="gramEnd"/>
          </w:p>
          <w:p w14:paraId="5C950D5C" w14:textId="77777777" w:rsidR="009D24E1" w:rsidRPr="00F25676" w:rsidRDefault="009D24E1" w:rsidP="009D24E1">
            <w:pPr>
              <w:pStyle w:val="ListParagraph"/>
              <w:numPr>
                <w:ilvl w:val="0"/>
                <w:numId w:val="45"/>
              </w:numPr>
              <w:spacing w:after="120" w:line="264" w:lineRule="auto"/>
              <w:rPr>
                <w:sz w:val="20"/>
                <w:szCs w:val="20"/>
                <w:lang w:eastAsia="zh-CN"/>
              </w:rPr>
            </w:pPr>
            <w:r w:rsidRPr="00F25676">
              <w:rPr>
                <w:sz w:val="20"/>
                <w:szCs w:val="20"/>
                <w:lang w:eastAsia="zh-CN"/>
              </w:rPr>
              <w:t xml:space="preserve">Contribute to the development of the theory of change of the </w:t>
            </w:r>
            <w:proofErr w:type="gramStart"/>
            <w:r w:rsidRPr="00F25676">
              <w:rPr>
                <w:sz w:val="20"/>
                <w:szCs w:val="20"/>
                <w:lang w:eastAsia="zh-CN"/>
              </w:rPr>
              <w:t>project;</w:t>
            </w:r>
            <w:proofErr w:type="gramEnd"/>
          </w:p>
          <w:p w14:paraId="5D2E58F6" w14:textId="77777777" w:rsidR="009D24E1" w:rsidRPr="00F25676" w:rsidRDefault="009D24E1" w:rsidP="009D24E1">
            <w:pPr>
              <w:pStyle w:val="ListParagraph"/>
              <w:numPr>
                <w:ilvl w:val="0"/>
                <w:numId w:val="45"/>
              </w:numPr>
              <w:spacing w:after="120" w:line="264" w:lineRule="auto"/>
              <w:rPr>
                <w:sz w:val="20"/>
                <w:szCs w:val="20"/>
                <w:lang w:eastAsia="zh-CN"/>
              </w:rPr>
            </w:pPr>
            <w:r w:rsidRPr="00F25676">
              <w:rPr>
                <w:sz w:val="20"/>
                <w:szCs w:val="20"/>
                <w:lang w:eastAsia="zh-CN"/>
              </w:rPr>
              <w:t xml:space="preserve">Contribute to the development of the Result Framework of the </w:t>
            </w:r>
            <w:proofErr w:type="gramStart"/>
            <w:r w:rsidRPr="00F25676">
              <w:rPr>
                <w:sz w:val="20"/>
                <w:szCs w:val="20"/>
                <w:lang w:eastAsia="zh-CN"/>
              </w:rPr>
              <w:t>project;</w:t>
            </w:r>
            <w:proofErr w:type="gramEnd"/>
          </w:p>
          <w:p w14:paraId="5617CDB3" w14:textId="77777777" w:rsidR="009D24E1" w:rsidRPr="00F25676" w:rsidRDefault="009D24E1" w:rsidP="009D24E1">
            <w:pPr>
              <w:pStyle w:val="ListParagraph"/>
              <w:numPr>
                <w:ilvl w:val="0"/>
                <w:numId w:val="45"/>
              </w:numPr>
              <w:spacing w:after="120" w:line="264" w:lineRule="auto"/>
              <w:rPr>
                <w:sz w:val="20"/>
                <w:szCs w:val="20"/>
                <w:lang w:eastAsia="zh-CN"/>
              </w:rPr>
            </w:pPr>
            <w:r w:rsidRPr="00F25676">
              <w:rPr>
                <w:sz w:val="20"/>
                <w:szCs w:val="20"/>
                <w:lang w:eastAsia="zh-CN"/>
              </w:rPr>
              <w:t xml:space="preserve">Contribute to review the GEF Grant and CO-financing budget of the </w:t>
            </w:r>
            <w:proofErr w:type="gramStart"/>
            <w:r w:rsidRPr="00F25676">
              <w:rPr>
                <w:sz w:val="20"/>
                <w:szCs w:val="20"/>
                <w:lang w:eastAsia="zh-CN"/>
              </w:rPr>
              <w:t>project;</w:t>
            </w:r>
            <w:proofErr w:type="gramEnd"/>
          </w:p>
          <w:p w14:paraId="6A3B414A" w14:textId="562F4808" w:rsidR="009D24E1" w:rsidRPr="00F25676" w:rsidRDefault="009D24E1" w:rsidP="009D24E1">
            <w:pPr>
              <w:pStyle w:val="ListParagraph"/>
              <w:numPr>
                <w:ilvl w:val="0"/>
                <w:numId w:val="45"/>
              </w:numPr>
              <w:spacing w:after="120" w:line="264" w:lineRule="auto"/>
              <w:rPr>
                <w:sz w:val="20"/>
                <w:szCs w:val="20"/>
                <w:lang w:eastAsia="zh-CN"/>
              </w:rPr>
            </w:pPr>
            <w:r w:rsidRPr="00F25676">
              <w:rPr>
                <w:sz w:val="20"/>
                <w:szCs w:val="20"/>
                <w:lang w:eastAsia="zh-CN"/>
              </w:rPr>
              <w:t>Identify and establish relationships with potential private and institutional partners, and contribute to the identification of co-financing partners; assist such partners in the drafting of letter of co-financing commitments as requested by the GEF;</w:t>
            </w:r>
            <w:r w:rsidR="00F30E3C" w:rsidRPr="00F25676">
              <w:rPr>
                <w:sz w:val="20"/>
                <w:szCs w:val="20"/>
                <w:lang w:eastAsia="zh-CN"/>
              </w:rPr>
              <w:t xml:space="preserve"> and</w:t>
            </w:r>
          </w:p>
          <w:p w14:paraId="7E4497FC" w14:textId="29B0E367" w:rsidR="009D24E1" w:rsidRPr="00F25676" w:rsidRDefault="009D24E1" w:rsidP="009D24E1">
            <w:pPr>
              <w:pStyle w:val="ListParagraph"/>
              <w:numPr>
                <w:ilvl w:val="0"/>
                <w:numId w:val="45"/>
              </w:numPr>
              <w:spacing w:after="120" w:line="264" w:lineRule="auto"/>
              <w:rPr>
                <w:sz w:val="20"/>
                <w:szCs w:val="20"/>
                <w:lang w:eastAsia="zh-CN"/>
              </w:rPr>
            </w:pPr>
            <w:r w:rsidRPr="00F25676">
              <w:rPr>
                <w:sz w:val="20"/>
                <w:szCs w:val="20"/>
                <w:lang w:eastAsia="zh-CN"/>
              </w:rPr>
              <w:t>Identify barriers, risks, and solutions for the projects, and coordinate with NC3 on the project safeguarding issues.</w:t>
            </w:r>
          </w:p>
          <w:p w14:paraId="0210AFA1" w14:textId="77777777" w:rsidR="009D24E1" w:rsidRPr="00F25676" w:rsidRDefault="009D24E1" w:rsidP="009D24E1">
            <w:pPr>
              <w:pStyle w:val="ListParagraph"/>
              <w:spacing w:after="120" w:line="264" w:lineRule="auto"/>
              <w:rPr>
                <w:sz w:val="20"/>
                <w:szCs w:val="20"/>
                <w:lang w:eastAsia="zh-CN"/>
              </w:rPr>
            </w:pPr>
          </w:p>
          <w:bookmarkEnd w:id="14"/>
          <w:bookmarkEnd w:id="15"/>
          <w:p w14:paraId="59FED794" w14:textId="77777777" w:rsidR="00451A85" w:rsidRPr="00F25676" w:rsidRDefault="00451A85" w:rsidP="001208B6">
            <w:pPr>
              <w:pStyle w:val="ListParagraph"/>
              <w:numPr>
                <w:ilvl w:val="0"/>
                <w:numId w:val="16"/>
              </w:numPr>
              <w:ind w:left="364" w:hanging="364"/>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u w:val="single"/>
              </w:rPr>
              <w:t>Validation Workshop (Component C)</w:t>
            </w:r>
            <w:r w:rsidRPr="00F25676">
              <w:rPr>
                <w:rFonts w:asciiTheme="majorHAnsi" w:hAnsiTheme="majorHAnsi" w:cstheme="majorHAnsi"/>
                <w:color w:val="000000" w:themeColor="text1"/>
                <w:sz w:val="20"/>
                <w:szCs w:val="20"/>
              </w:rPr>
              <w:t xml:space="preserve">: </w:t>
            </w:r>
          </w:p>
          <w:p w14:paraId="20A1223B" w14:textId="77777777" w:rsidR="00451A85" w:rsidRPr="00F25676" w:rsidRDefault="00451A85" w:rsidP="001208B6">
            <w:pPr>
              <w:pStyle w:val="ListParagraph"/>
              <w:numPr>
                <w:ilvl w:val="0"/>
                <w:numId w:val="20"/>
              </w:numPr>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Contribute to the validation workshop; and</w:t>
            </w:r>
          </w:p>
          <w:p w14:paraId="60AB06A0" w14:textId="77777777" w:rsidR="00451A85" w:rsidRPr="00F25676" w:rsidRDefault="00451A85" w:rsidP="001208B6">
            <w:pPr>
              <w:pStyle w:val="ListParagraph"/>
              <w:numPr>
                <w:ilvl w:val="0"/>
                <w:numId w:val="20"/>
              </w:numPr>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Support all necessary revisions that arise during the workshop, as appropriate.</w:t>
            </w:r>
          </w:p>
          <w:p w14:paraId="1C2A161F" w14:textId="77777777" w:rsidR="00451A85" w:rsidRPr="00F25676" w:rsidRDefault="00451A85" w:rsidP="00451A85">
            <w:pPr>
              <w:pStyle w:val="ListParagraph"/>
              <w:ind w:left="430"/>
              <w:jc w:val="both"/>
              <w:rPr>
                <w:rFonts w:asciiTheme="majorHAnsi" w:hAnsiTheme="majorHAnsi" w:cstheme="majorHAnsi"/>
                <w:color w:val="000000" w:themeColor="text1"/>
                <w:sz w:val="20"/>
                <w:szCs w:val="20"/>
              </w:rPr>
            </w:pPr>
          </w:p>
          <w:p w14:paraId="159F6F9E" w14:textId="77777777" w:rsidR="00451A85" w:rsidRPr="00F25676" w:rsidRDefault="00451A85" w:rsidP="001208B6">
            <w:pPr>
              <w:pStyle w:val="ListParagraph"/>
              <w:numPr>
                <w:ilvl w:val="0"/>
                <w:numId w:val="16"/>
              </w:numPr>
              <w:ind w:left="364" w:hanging="364"/>
              <w:jc w:val="both"/>
              <w:rPr>
                <w:rFonts w:asciiTheme="majorHAnsi" w:hAnsiTheme="majorHAnsi" w:cstheme="majorHAnsi"/>
                <w:color w:val="000000" w:themeColor="text1"/>
                <w:sz w:val="20"/>
                <w:szCs w:val="20"/>
                <w:u w:val="single"/>
              </w:rPr>
            </w:pPr>
            <w:r w:rsidRPr="00F25676">
              <w:rPr>
                <w:rFonts w:asciiTheme="majorHAnsi" w:hAnsiTheme="majorHAnsi" w:cstheme="majorHAnsi"/>
                <w:color w:val="000000" w:themeColor="text1"/>
                <w:sz w:val="20"/>
                <w:szCs w:val="20"/>
                <w:u w:val="single"/>
              </w:rPr>
              <w:t>Final Deliverables:</w:t>
            </w:r>
          </w:p>
          <w:p w14:paraId="2089B766" w14:textId="363B01CB" w:rsidR="00451A85" w:rsidRPr="00F25676" w:rsidRDefault="00451A85" w:rsidP="001208B6">
            <w:pPr>
              <w:pStyle w:val="ListParagraph"/>
              <w:numPr>
                <w:ilvl w:val="1"/>
                <w:numId w:val="21"/>
              </w:numPr>
              <w:ind w:left="720" w:hanging="360"/>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 xml:space="preserve">A </w:t>
            </w:r>
            <w:r w:rsidRPr="00F25676">
              <w:rPr>
                <w:rFonts w:asciiTheme="majorHAnsi" w:hAnsiTheme="majorHAnsi" w:cstheme="majorHAnsi"/>
                <w:color w:val="000000" w:themeColor="text1"/>
                <w:sz w:val="20"/>
                <w:szCs w:val="20"/>
                <w:lang w:eastAsia="zh-CN"/>
              </w:rPr>
              <w:t xml:space="preserve">draft </w:t>
            </w:r>
            <w:r w:rsidR="009D24E1" w:rsidRPr="00F25676">
              <w:rPr>
                <w:rFonts w:asciiTheme="majorHAnsi" w:hAnsiTheme="majorHAnsi" w:cstheme="majorHAnsi"/>
                <w:color w:val="000000" w:themeColor="text1"/>
                <w:sz w:val="20"/>
                <w:szCs w:val="20"/>
                <w:lang w:eastAsia="zh-CN"/>
              </w:rPr>
              <w:t xml:space="preserve">Project Document and </w:t>
            </w:r>
            <w:r w:rsidRPr="00F25676">
              <w:rPr>
                <w:rFonts w:asciiTheme="majorHAnsi" w:hAnsiTheme="majorHAnsi" w:cstheme="majorHAnsi"/>
                <w:color w:val="000000" w:themeColor="text1"/>
                <w:sz w:val="20"/>
                <w:szCs w:val="20"/>
              </w:rPr>
              <w:t>CEO Endorsement Request, with all mandatory and project specific Annexes and supporting documentation</w:t>
            </w:r>
            <w:r w:rsidRPr="00F25676">
              <w:rPr>
                <w:rFonts w:asciiTheme="majorHAnsi" w:hAnsiTheme="majorHAnsi" w:cstheme="majorHAnsi"/>
                <w:color w:val="000000" w:themeColor="text1"/>
                <w:sz w:val="20"/>
                <w:szCs w:val="20"/>
                <w:lang w:eastAsia="zh-CN"/>
              </w:rPr>
              <w:t xml:space="preserve"> with the inputs from ICs and </w:t>
            </w:r>
            <w:proofErr w:type="gramStart"/>
            <w:r w:rsidRPr="00F25676">
              <w:rPr>
                <w:rFonts w:asciiTheme="majorHAnsi" w:hAnsiTheme="majorHAnsi" w:cstheme="majorHAnsi"/>
                <w:color w:val="000000" w:themeColor="text1"/>
                <w:sz w:val="20"/>
                <w:szCs w:val="20"/>
                <w:lang w:eastAsia="zh-CN"/>
              </w:rPr>
              <w:t>NCs;</w:t>
            </w:r>
            <w:proofErr w:type="gramEnd"/>
          </w:p>
          <w:p w14:paraId="7693F704" w14:textId="74596CFC" w:rsidR="009D24E1" w:rsidRPr="00F25676" w:rsidRDefault="009D24E1" w:rsidP="001208B6">
            <w:pPr>
              <w:pStyle w:val="ListParagraph"/>
              <w:numPr>
                <w:ilvl w:val="1"/>
                <w:numId w:val="21"/>
              </w:numPr>
              <w:ind w:left="720" w:hanging="360"/>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 xml:space="preserve">Workshop report </w:t>
            </w:r>
            <w:proofErr w:type="gramStart"/>
            <w:r w:rsidRPr="00F25676">
              <w:rPr>
                <w:rFonts w:asciiTheme="majorHAnsi" w:hAnsiTheme="majorHAnsi" w:cstheme="majorHAnsi"/>
                <w:color w:val="000000" w:themeColor="text1"/>
                <w:sz w:val="20"/>
                <w:szCs w:val="20"/>
              </w:rPr>
              <w:t>including:</w:t>
            </w:r>
            <w:proofErr w:type="gramEnd"/>
            <w:r w:rsidRPr="00F25676">
              <w:rPr>
                <w:rFonts w:asciiTheme="majorHAnsi" w:hAnsiTheme="majorHAnsi" w:cstheme="majorHAnsi"/>
                <w:color w:val="000000" w:themeColor="text1"/>
                <w:sz w:val="20"/>
                <w:szCs w:val="20"/>
              </w:rPr>
              <w:t xml:space="preserve"> outline of the </w:t>
            </w:r>
            <w:proofErr w:type="spellStart"/>
            <w:r w:rsidRPr="00F25676">
              <w:rPr>
                <w:rFonts w:asciiTheme="majorHAnsi" w:hAnsiTheme="majorHAnsi" w:cstheme="majorHAnsi"/>
                <w:color w:val="000000" w:themeColor="text1"/>
                <w:sz w:val="20"/>
                <w:szCs w:val="20"/>
              </w:rPr>
              <w:t>ProDoc</w:t>
            </w:r>
            <w:proofErr w:type="spellEnd"/>
            <w:r w:rsidRPr="00F25676">
              <w:rPr>
                <w:rFonts w:asciiTheme="majorHAnsi" w:hAnsiTheme="majorHAnsi" w:cstheme="majorHAnsi"/>
                <w:color w:val="000000" w:themeColor="text1"/>
                <w:sz w:val="20"/>
                <w:szCs w:val="20"/>
              </w:rPr>
              <w:t xml:space="preserve"> to be presented at the inception workshop; comments from different stakeholder; and review and recommendation for the team’s next steps</w:t>
            </w:r>
            <w:r w:rsidR="00F30E3C" w:rsidRPr="00F25676">
              <w:rPr>
                <w:rFonts w:asciiTheme="majorHAnsi" w:hAnsiTheme="majorHAnsi" w:cstheme="majorHAnsi"/>
                <w:color w:val="000000" w:themeColor="text1"/>
                <w:sz w:val="20"/>
                <w:szCs w:val="20"/>
              </w:rPr>
              <w:t>;</w:t>
            </w:r>
          </w:p>
          <w:p w14:paraId="149509C2" w14:textId="25B6E347" w:rsidR="009D24E1" w:rsidRPr="00F25676" w:rsidRDefault="009D24E1" w:rsidP="001208B6">
            <w:pPr>
              <w:pStyle w:val="ListParagraph"/>
              <w:numPr>
                <w:ilvl w:val="1"/>
                <w:numId w:val="21"/>
              </w:numPr>
              <w:ind w:left="720" w:hanging="360"/>
              <w:jc w:val="both"/>
              <w:rPr>
                <w:rStyle w:val="normaltextrun"/>
                <w:rFonts w:asciiTheme="majorHAnsi" w:hAnsiTheme="majorHAnsi" w:cstheme="majorHAnsi"/>
                <w:color w:val="000000" w:themeColor="text1"/>
                <w:sz w:val="20"/>
                <w:szCs w:val="20"/>
              </w:rPr>
            </w:pPr>
            <w:r w:rsidRPr="00F25676">
              <w:rPr>
                <w:rStyle w:val="normaltextrun"/>
                <w:rFonts w:ascii="Calibri" w:hAnsi="Calibri"/>
                <w:color w:val="000000"/>
                <w:sz w:val="20"/>
                <w:szCs w:val="20"/>
                <w:bdr w:val="none" w:sz="0" w:space="0" w:color="auto" w:frame="1"/>
              </w:rPr>
              <w:t xml:space="preserve">Appropriate inputs provided to the Project Document and Annexes, as agreed with PPG Team </w:t>
            </w:r>
            <w:proofErr w:type="gramStart"/>
            <w:r w:rsidRPr="00F25676">
              <w:rPr>
                <w:rStyle w:val="normaltextrun"/>
                <w:rFonts w:ascii="Calibri" w:hAnsi="Calibri"/>
                <w:color w:val="000000"/>
                <w:sz w:val="20"/>
                <w:szCs w:val="20"/>
                <w:bdr w:val="none" w:sz="0" w:space="0" w:color="auto" w:frame="1"/>
              </w:rPr>
              <w:t>Leader</w:t>
            </w:r>
            <w:r w:rsidR="00F30E3C" w:rsidRPr="00F25676">
              <w:rPr>
                <w:rStyle w:val="normaltextrun"/>
                <w:rFonts w:ascii="Calibri" w:hAnsi="Calibri"/>
                <w:color w:val="000000"/>
                <w:sz w:val="20"/>
                <w:szCs w:val="20"/>
                <w:bdr w:val="none" w:sz="0" w:space="0" w:color="auto" w:frame="1"/>
              </w:rPr>
              <w:t>;</w:t>
            </w:r>
            <w:proofErr w:type="gramEnd"/>
          </w:p>
          <w:p w14:paraId="59789993" w14:textId="49DB54CA" w:rsidR="009D24E1" w:rsidRPr="00F25676" w:rsidRDefault="009D24E1" w:rsidP="001208B6">
            <w:pPr>
              <w:pStyle w:val="ListParagraph"/>
              <w:numPr>
                <w:ilvl w:val="1"/>
                <w:numId w:val="21"/>
              </w:numPr>
              <w:ind w:left="720" w:hanging="360"/>
              <w:jc w:val="both"/>
              <w:rPr>
                <w:rFonts w:asciiTheme="majorHAnsi" w:hAnsiTheme="majorHAnsi" w:cstheme="majorHAnsi"/>
                <w:color w:val="000000" w:themeColor="text1"/>
                <w:sz w:val="20"/>
                <w:szCs w:val="20"/>
              </w:rPr>
            </w:pPr>
            <w:r w:rsidRPr="00F25676">
              <w:rPr>
                <w:rFonts w:ascii="Calibri" w:hAnsi="Calibri"/>
                <w:sz w:val="20"/>
                <w:szCs w:val="20"/>
              </w:rPr>
              <w:t>Presentation at Validation Workshop</w:t>
            </w:r>
            <w:r w:rsidR="00F30E3C" w:rsidRPr="00F25676">
              <w:rPr>
                <w:rFonts w:ascii="Calibri" w:hAnsi="Calibri"/>
                <w:sz w:val="20"/>
                <w:szCs w:val="20"/>
              </w:rPr>
              <w:t>; and</w:t>
            </w:r>
          </w:p>
          <w:p w14:paraId="5ECC989C" w14:textId="1B68DCF9" w:rsidR="00451A85" w:rsidRPr="00F25676" w:rsidRDefault="009D24E1" w:rsidP="001208B6">
            <w:pPr>
              <w:pStyle w:val="ListParagraph"/>
              <w:numPr>
                <w:ilvl w:val="1"/>
                <w:numId w:val="21"/>
              </w:numPr>
              <w:ind w:left="720" w:hanging="360"/>
              <w:jc w:val="both"/>
              <w:rPr>
                <w:rFonts w:asciiTheme="majorHAnsi" w:hAnsiTheme="majorHAnsi" w:cstheme="majorHAnsi"/>
                <w:color w:val="000000" w:themeColor="text1"/>
                <w:sz w:val="20"/>
                <w:szCs w:val="20"/>
              </w:rPr>
            </w:pPr>
            <w:r w:rsidRPr="00F25676">
              <w:rPr>
                <w:rFonts w:ascii="Calibri" w:hAnsi="Calibri"/>
                <w:sz w:val="20"/>
                <w:szCs w:val="20"/>
              </w:rPr>
              <w:t xml:space="preserve">All documentation from GEF PPG (including technical reports, Field survey/interview </w:t>
            </w:r>
            <w:proofErr w:type="gramStart"/>
            <w:r w:rsidRPr="00F25676">
              <w:rPr>
                <w:rFonts w:ascii="Calibri" w:hAnsi="Calibri"/>
                <w:sz w:val="20"/>
                <w:szCs w:val="20"/>
              </w:rPr>
              <w:t>reports;  meeting</w:t>
            </w:r>
            <w:proofErr w:type="gramEnd"/>
            <w:r w:rsidRPr="00F25676">
              <w:rPr>
                <w:rFonts w:ascii="Calibri" w:hAnsi="Calibri"/>
                <w:sz w:val="20"/>
                <w:szCs w:val="20"/>
              </w:rPr>
              <w:t xml:space="preserve"> minutes, etc.) in English and Vietnamese.</w:t>
            </w:r>
            <w:r w:rsidR="00451A85" w:rsidRPr="00F25676">
              <w:rPr>
                <w:rFonts w:asciiTheme="majorHAnsi" w:hAnsiTheme="majorHAnsi" w:cstheme="majorHAnsi"/>
                <w:color w:val="000000" w:themeColor="text1"/>
                <w:sz w:val="20"/>
                <w:szCs w:val="20"/>
              </w:rPr>
              <w:t xml:space="preserve"> </w:t>
            </w:r>
          </w:p>
          <w:p w14:paraId="6A077881" w14:textId="77777777" w:rsidR="00451A85" w:rsidRPr="00F25676" w:rsidRDefault="00451A85" w:rsidP="00451A85">
            <w:pPr>
              <w:pStyle w:val="ListParagraph"/>
              <w:ind w:left="691"/>
              <w:jc w:val="both"/>
              <w:rPr>
                <w:rFonts w:asciiTheme="majorHAnsi" w:hAnsiTheme="majorHAnsi" w:cstheme="majorHAnsi"/>
                <w:color w:val="000000" w:themeColor="text1"/>
                <w:sz w:val="20"/>
                <w:szCs w:val="20"/>
              </w:rPr>
            </w:pPr>
          </w:p>
          <w:p w14:paraId="3BA6D2EB" w14:textId="77777777" w:rsidR="00451A85" w:rsidRPr="00F25676" w:rsidRDefault="00451A85" w:rsidP="00451A85">
            <w:pPr>
              <w:jc w:val="both"/>
              <w:rPr>
                <w:rFonts w:asciiTheme="majorHAnsi" w:hAnsiTheme="majorHAnsi" w:cstheme="majorHAnsi"/>
                <w:b/>
                <w:color w:val="000000" w:themeColor="text1"/>
                <w:sz w:val="20"/>
                <w:szCs w:val="20"/>
              </w:rPr>
            </w:pPr>
            <w:r w:rsidRPr="00F25676">
              <w:rPr>
                <w:rFonts w:asciiTheme="majorHAnsi" w:hAnsiTheme="majorHAnsi" w:cstheme="majorHAnsi"/>
                <w:b/>
                <w:color w:val="000000" w:themeColor="text1"/>
                <w:sz w:val="20"/>
                <w:szCs w:val="20"/>
              </w:rPr>
              <w:t>Qualifications</w:t>
            </w:r>
          </w:p>
          <w:p w14:paraId="09F643FC" w14:textId="77777777" w:rsidR="00451A85" w:rsidRPr="00F25676" w:rsidRDefault="00451A85" w:rsidP="001208B6">
            <w:pPr>
              <w:pStyle w:val="ListParagraph"/>
              <w:numPr>
                <w:ilvl w:val="0"/>
                <w:numId w:val="3"/>
              </w:numPr>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lang w:eastAsia="zh-CN"/>
              </w:rPr>
              <w:t xml:space="preserve">PhD’s </w:t>
            </w:r>
            <w:r w:rsidRPr="00F25676">
              <w:rPr>
                <w:rFonts w:asciiTheme="majorHAnsi" w:hAnsiTheme="majorHAnsi" w:cstheme="majorHAnsi"/>
                <w:color w:val="000000" w:themeColor="text1"/>
                <w:sz w:val="20"/>
                <w:szCs w:val="20"/>
              </w:rPr>
              <w:t>degree in a relevant field, such as e</w:t>
            </w:r>
            <w:r w:rsidRPr="00F25676">
              <w:rPr>
                <w:rFonts w:asciiTheme="majorHAnsi" w:hAnsiTheme="majorHAnsi" w:cstheme="majorHAnsi"/>
                <w:color w:val="000000" w:themeColor="text1"/>
                <w:sz w:val="20"/>
                <w:szCs w:val="20"/>
                <w:lang w:eastAsia="zh-CN"/>
              </w:rPr>
              <w:t>nvironmental science, chemistry and environmental chemistry, e</w:t>
            </w:r>
            <w:r w:rsidRPr="00F25676">
              <w:rPr>
                <w:rFonts w:asciiTheme="majorHAnsi" w:hAnsiTheme="majorHAnsi" w:cstheme="majorHAnsi"/>
                <w:color w:val="000000" w:themeColor="text1"/>
                <w:sz w:val="20"/>
                <w:szCs w:val="20"/>
              </w:rPr>
              <w:t xml:space="preserve">nvironmental policy and management, or related </w:t>
            </w:r>
            <w:proofErr w:type="gramStart"/>
            <w:r w:rsidRPr="00F25676">
              <w:rPr>
                <w:rFonts w:asciiTheme="majorHAnsi" w:hAnsiTheme="majorHAnsi" w:cstheme="majorHAnsi"/>
                <w:color w:val="000000" w:themeColor="text1"/>
                <w:sz w:val="20"/>
                <w:szCs w:val="20"/>
              </w:rPr>
              <w:t>field</w:t>
            </w:r>
            <w:r w:rsidRPr="00F25676">
              <w:rPr>
                <w:rFonts w:asciiTheme="majorHAnsi" w:hAnsiTheme="majorHAnsi" w:cstheme="majorHAnsi"/>
                <w:color w:val="000000" w:themeColor="text1"/>
                <w:sz w:val="20"/>
                <w:szCs w:val="20"/>
                <w:lang w:eastAsia="zh-CN"/>
              </w:rPr>
              <w:t>;</w:t>
            </w:r>
            <w:proofErr w:type="gramEnd"/>
            <w:r w:rsidRPr="00F25676">
              <w:rPr>
                <w:rFonts w:asciiTheme="majorHAnsi" w:hAnsiTheme="majorHAnsi" w:cstheme="majorHAnsi"/>
                <w:color w:val="000000" w:themeColor="text1"/>
                <w:sz w:val="20"/>
                <w:szCs w:val="20"/>
                <w:lang w:eastAsia="zh-CN"/>
              </w:rPr>
              <w:t xml:space="preserve"> </w:t>
            </w:r>
          </w:p>
          <w:p w14:paraId="479AE061" w14:textId="77777777" w:rsidR="00451A85" w:rsidRPr="00F25676" w:rsidRDefault="00451A85" w:rsidP="001208B6">
            <w:pPr>
              <w:pStyle w:val="ListParagraph"/>
              <w:numPr>
                <w:ilvl w:val="0"/>
                <w:numId w:val="3"/>
              </w:numPr>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 xml:space="preserve">Demonstrated understanding of the integrated marine management </w:t>
            </w:r>
            <w:r w:rsidRPr="00F25676">
              <w:rPr>
                <w:rFonts w:asciiTheme="majorHAnsi" w:hAnsiTheme="majorHAnsi" w:cstheme="majorHAnsi"/>
                <w:color w:val="000000" w:themeColor="text1"/>
                <w:sz w:val="20"/>
                <w:szCs w:val="20"/>
                <w:lang w:eastAsia="zh-CN"/>
              </w:rPr>
              <w:t xml:space="preserve">and other relevant </w:t>
            </w:r>
            <w:proofErr w:type="gramStart"/>
            <w:r w:rsidRPr="00F25676">
              <w:rPr>
                <w:rFonts w:asciiTheme="majorHAnsi" w:hAnsiTheme="majorHAnsi" w:cstheme="majorHAnsi"/>
                <w:color w:val="000000" w:themeColor="text1"/>
                <w:sz w:val="20"/>
                <w:szCs w:val="20"/>
                <w:lang w:eastAsia="zh-CN"/>
              </w:rPr>
              <w:t>knowledge</w:t>
            </w:r>
            <w:r w:rsidRPr="00F25676">
              <w:rPr>
                <w:rFonts w:asciiTheme="majorHAnsi" w:hAnsiTheme="majorHAnsi" w:cstheme="majorHAnsi"/>
                <w:color w:val="000000" w:themeColor="text1"/>
                <w:sz w:val="20"/>
                <w:szCs w:val="20"/>
              </w:rPr>
              <w:t>;</w:t>
            </w:r>
            <w:proofErr w:type="gramEnd"/>
          </w:p>
          <w:p w14:paraId="1B9ECE2B" w14:textId="77777777" w:rsidR="00451A85" w:rsidRPr="00F25676" w:rsidRDefault="00451A85" w:rsidP="001208B6">
            <w:pPr>
              <w:pStyle w:val="ListParagraph"/>
              <w:numPr>
                <w:ilvl w:val="0"/>
                <w:numId w:val="3"/>
              </w:numPr>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 xml:space="preserve">Minimum 10 years of demonstrable experience in the technical area of coastal and marine </w:t>
            </w:r>
            <w:proofErr w:type="gramStart"/>
            <w:r w:rsidRPr="00F25676">
              <w:rPr>
                <w:rFonts w:asciiTheme="majorHAnsi" w:hAnsiTheme="majorHAnsi" w:cstheme="majorHAnsi"/>
                <w:color w:val="000000" w:themeColor="text1"/>
                <w:sz w:val="20"/>
                <w:szCs w:val="20"/>
              </w:rPr>
              <w:t>management</w:t>
            </w:r>
            <w:r w:rsidRPr="00F25676">
              <w:rPr>
                <w:rFonts w:asciiTheme="majorHAnsi" w:hAnsiTheme="majorHAnsi" w:cstheme="majorHAnsi"/>
                <w:color w:val="000000" w:themeColor="text1"/>
                <w:sz w:val="20"/>
                <w:szCs w:val="20"/>
                <w:lang w:eastAsia="zh-CN"/>
              </w:rPr>
              <w:t>;</w:t>
            </w:r>
            <w:proofErr w:type="gramEnd"/>
          </w:p>
          <w:p w14:paraId="365814CC" w14:textId="5ECD9756" w:rsidR="00451A85" w:rsidRPr="00F25676" w:rsidRDefault="00451A85" w:rsidP="001208B6">
            <w:pPr>
              <w:pStyle w:val="ListParagraph"/>
              <w:numPr>
                <w:ilvl w:val="0"/>
                <w:numId w:val="3"/>
              </w:numPr>
              <w:jc w:val="both"/>
              <w:rPr>
                <w:rFonts w:asciiTheme="majorHAnsi" w:hAnsiTheme="majorHAnsi" w:cstheme="majorHAnsi"/>
                <w:b/>
                <w:bCs/>
                <w:color w:val="000000" w:themeColor="text1"/>
                <w:sz w:val="20"/>
                <w:szCs w:val="20"/>
              </w:rPr>
            </w:pPr>
            <w:r w:rsidRPr="00F25676">
              <w:rPr>
                <w:rFonts w:asciiTheme="majorHAnsi" w:hAnsiTheme="majorHAnsi" w:cstheme="majorHAnsi"/>
                <w:color w:val="000000" w:themeColor="text1"/>
                <w:sz w:val="20"/>
                <w:szCs w:val="20"/>
              </w:rPr>
              <w:t xml:space="preserve">Experience working on GEF </w:t>
            </w:r>
            <w:r w:rsidRPr="00F25676">
              <w:rPr>
                <w:rFonts w:asciiTheme="majorHAnsi" w:hAnsiTheme="majorHAnsi" w:cstheme="majorHAnsi"/>
                <w:color w:val="000000" w:themeColor="text1"/>
                <w:sz w:val="20"/>
                <w:szCs w:val="20"/>
                <w:lang w:eastAsia="zh-CN"/>
              </w:rPr>
              <w:t xml:space="preserve">and other international </w:t>
            </w:r>
            <w:r w:rsidRPr="00F25676">
              <w:rPr>
                <w:rFonts w:asciiTheme="majorHAnsi" w:hAnsiTheme="majorHAnsi" w:cstheme="majorHAnsi"/>
                <w:color w:val="000000" w:themeColor="text1"/>
                <w:sz w:val="20"/>
                <w:szCs w:val="20"/>
              </w:rPr>
              <w:t>projects,</w:t>
            </w:r>
            <w:r w:rsidRPr="00F25676">
              <w:rPr>
                <w:rFonts w:asciiTheme="majorHAnsi" w:hAnsiTheme="majorHAnsi" w:cstheme="majorHAnsi"/>
                <w:color w:val="000000" w:themeColor="text1"/>
                <w:sz w:val="20"/>
                <w:szCs w:val="20"/>
                <w:lang w:eastAsia="zh-CN"/>
              </w:rPr>
              <w:t xml:space="preserve"> including project development and execution</w:t>
            </w:r>
            <w:r w:rsidRPr="00F25676">
              <w:rPr>
                <w:rFonts w:asciiTheme="majorHAnsi" w:hAnsiTheme="majorHAnsi" w:cstheme="majorHAnsi"/>
                <w:color w:val="000000" w:themeColor="text1"/>
                <w:sz w:val="20"/>
                <w:szCs w:val="20"/>
              </w:rPr>
              <w:t xml:space="preserve">; </w:t>
            </w:r>
            <w:r w:rsidR="00F30E3C" w:rsidRPr="00F25676">
              <w:rPr>
                <w:rFonts w:asciiTheme="majorHAnsi" w:hAnsiTheme="majorHAnsi" w:cstheme="majorHAnsi"/>
                <w:color w:val="000000" w:themeColor="text1"/>
                <w:sz w:val="20"/>
                <w:szCs w:val="20"/>
              </w:rPr>
              <w:t>and</w:t>
            </w:r>
          </w:p>
          <w:p w14:paraId="6C22B365" w14:textId="77777777" w:rsidR="00451A85" w:rsidRPr="00F25676" w:rsidRDefault="00451A85" w:rsidP="001208B6">
            <w:pPr>
              <w:pStyle w:val="ListParagraph"/>
              <w:numPr>
                <w:ilvl w:val="0"/>
                <w:numId w:val="3"/>
              </w:numPr>
              <w:jc w:val="both"/>
              <w:rPr>
                <w:rFonts w:asciiTheme="majorHAnsi" w:hAnsiTheme="majorHAnsi" w:cstheme="majorHAnsi"/>
                <w:b/>
                <w:bCs/>
                <w:color w:val="000000" w:themeColor="text1"/>
                <w:sz w:val="20"/>
                <w:szCs w:val="20"/>
              </w:rPr>
            </w:pPr>
            <w:r w:rsidRPr="00F25676">
              <w:rPr>
                <w:rFonts w:asciiTheme="majorHAnsi" w:hAnsiTheme="majorHAnsi" w:cstheme="majorHAnsi"/>
                <w:color w:val="000000" w:themeColor="text1"/>
                <w:sz w:val="20"/>
                <w:szCs w:val="20"/>
              </w:rPr>
              <w:t xml:space="preserve">Excellent written and oral communication skills in English and fluency in </w:t>
            </w:r>
            <w:r w:rsidRPr="00F25676">
              <w:rPr>
                <w:rFonts w:asciiTheme="majorHAnsi" w:hAnsiTheme="majorHAnsi" w:cstheme="majorHAnsi"/>
                <w:color w:val="000000" w:themeColor="text1"/>
                <w:sz w:val="20"/>
                <w:szCs w:val="20"/>
                <w:lang w:eastAsia="zh-CN"/>
              </w:rPr>
              <w:t>Vietnamese</w:t>
            </w:r>
          </w:p>
          <w:p w14:paraId="0A490901" w14:textId="77777777" w:rsidR="00451A85" w:rsidRPr="00F25676" w:rsidRDefault="00451A85" w:rsidP="00451A85">
            <w:pPr>
              <w:jc w:val="both"/>
              <w:rPr>
                <w:rFonts w:asciiTheme="majorHAnsi" w:hAnsiTheme="majorHAnsi" w:cstheme="majorHAnsi"/>
                <w:b/>
                <w:bCs/>
                <w:color w:val="000000" w:themeColor="text1"/>
                <w:sz w:val="20"/>
                <w:szCs w:val="20"/>
              </w:rPr>
            </w:pPr>
          </w:p>
          <w:p w14:paraId="2EEB20A3" w14:textId="77777777" w:rsidR="00451A85" w:rsidRPr="00F25676" w:rsidRDefault="00451A85" w:rsidP="00451A85">
            <w:pPr>
              <w:pStyle w:val="Default"/>
              <w:jc w:val="both"/>
              <w:rPr>
                <w:rFonts w:asciiTheme="majorHAnsi" w:hAnsiTheme="majorHAnsi" w:cstheme="majorHAnsi"/>
                <w:b/>
                <w:bCs/>
                <w:color w:val="000000" w:themeColor="text1"/>
                <w:sz w:val="20"/>
                <w:szCs w:val="20"/>
              </w:rPr>
            </w:pPr>
            <w:r w:rsidRPr="00F25676">
              <w:rPr>
                <w:rFonts w:asciiTheme="majorHAnsi" w:hAnsiTheme="majorHAnsi" w:cstheme="majorHAnsi"/>
                <w:b/>
                <w:bCs/>
                <w:color w:val="000000" w:themeColor="text1"/>
                <w:sz w:val="20"/>
                <w:szCs w:val="20"/>
              </w:rPr>
              <w:t xml:space="preserve">Duration of assignment, duty station and expected places of travel </w:t>
            </w:r>
          </w:p>
          <w:p w14:paraId="0BD9CEA2" w14:textId="69059B27" w:rsidR="00451A85" w:rsidRPr="00F25676" w:rsidRDefault="00451A85" w:rsidP="00451A85">
            <w:pPr>
              <w:jc w:val="both"/>
              <w:rPr>
                <w:rFonts w:asciiTheme="majorHAnsi" w:hAnsiTheme="majorHAnsi" w:cstheme="majorHAnsi"/>
                <w:color w:val="000000" w:themeColor="text1"/>
                <w:sz w:val="20"/>
                <w:szCs w:val="20"/>
              </w:rPr>
            </w:pPr>
            <w:r w:rsidRPr="00F25676">
              <w:rPr>
                <w:rFonts w:asciiTheme="majorHAnsi" w:hAnsiTheme="majorHAnsi" w:cstheme="majorHAnsi"/>
                <w:b/>
                <w:bCs/>
                <w:i/>
                <w:iCs/>
                <w:color w:val="000000" w:themeColor="text1"/>
                <w:sz w:val="20"/>
                <w:szCs w:val="20"/>
              </w:rPr>
              <w:lastRenderedPageBreak/>
              <w:t>Duty station</w:t>
            </w:r>
            <w:r w:rsidRPr="00F25676">
              <w:rPr>
                <w:rFonts w:asciiTheme="majorHAnsi" w:hAnsiTheme="majorHAnsi" w:cstheme="majorHAnsi"/>
                <w:b/>
                <w:bCs/>
                <w:color w:val="000000" w:themeColor="text1"/>
                <w:sz w:val="20"/>
                <w:szCs w:val="20"/>
              </w:rPr>
              <w:t xml:space="preserve">: </w:t>
            </w:r>
            <w:r w:rsidRPr="00F25676">
              <w:rPr>
                <w:rFonts w:asciiTheme="majorHAnsi" w:hAnsiTheme="majorHAnsi" w:cstheme="majorHAnsi"/>
                <w:color w:val="000000" w:themeColor="text1"/>
                <w:sz w:val="20"/>
                <w:szCs w:val="20"/>
              </w:rPr>
              <w:t xml:space="preserve">Hanoi. The consultant will be expected to work mostly from </w:t>
            </w:r>
            <w:r w:rsidR="009D24E1" w:rsidRPr="00F25676">
              <w:rPr>
                <w:rFonts w:asciiTheme="majorHAnsi" w:hAnsiTheme="majorHAnsi" w:cstheme="majorHAnsi"/>
                <w:color w:val="000000" w:themeColor="text1"/>
                <w:sz w:val="20"/>
                <w:szCs w:val="20"/>
              </w:rPr>
              <w:t>his/her</w:t>
            </w:r>
            <w:r w:rsidRPr="00F25676">
              <w:rPr>
                <w:rFonts w:asciiTheme="majorHAnsi" w:hAnsiTheme="majorHAnsi" w:cstheme="majorHAnsi"/>
                <w:color w:val="000000" w:themeColor="text1"/>
                <w:sz w:val="20"/>
                <w:szCs w:val="20"/>
              </w:rPr>
              <w:t xml:space="preserve"> home-based office, participate and arrange meeting in Hanoi and communicate with national and international consultants and with UNDP electronically. Travel to the field outside Hanoi maybe required. Upon prior written agreement between UNDP and the selected consultant, additional cost of local travel will be covered by UNDP. </w:t>
            </w:r>
          </w:p>
        </w:tc>
      </w:tr>
      <w:tr w:rsidR="00451A85" w:rsidRPr="00F25676" w14:paraId="76BC8A1F" w14:textId="77777777" w:rsidTr="00F12948">
        <w:tc>
          <w:tcPr>
            <w:tcW w:w="1712" w:type="dxa"/>
          </w:tcPr>
          <w:p w14:paraId="41415DC0" w14:textId="4006A7D4" w:rsidR="00451A85" w:rsidRPr="00F25676" w:rsidRDefault="00451A85" w:rsidP="00451A85">
            <w:pPr>
              <w:rPr>
                <w:rFonts w:asciiTheme="majorHAnsi" w:hAnsiTheme="majorHAnsi" w:cstheme="majorHAnsi"/>
                <w:bCs/>
                <w:color w:val="000000" w:themeColor="text1"/>
                <w:sz w:val="20"/>
                <w:szCs w:val="20"/>
                <w:lang w:val="en-GB" w:eastAsia="ja-JP"/>
              </w:rPr>
            </w:pPr>
            <w:r w:rsidRPr="00F25676">
              <w:rPr>
                <w:rFonts w:asciiTheme="majorHAnsi" w:hAnsiTheme="majorHAnsi" w:cstheme="majorHAnsi"/>
                <w:b/>
                <w:color w:val="000000" w:themeColor="text1"/>
                <w:sz w:val="20"/>
                <w:szCs w:val="20"/>
                <w:u w:val="single"/>
                <w:lang w:val="en-GB" w:eastAsia="ja-JP"/>
              </w:rPr>
              <w:lastRenderedPageBreak/>
              <w:t xml:space="preserve">Consultant 3: </w:t>
            </w:r>
          </w:p>
          <w:p w14:paraId="03B65988" w14:textId="19A7199C" w:rsidR="00451A85" w:rsidRPr="00F25676" w:rsidRDefault="00451A85" w:rsidP="00451A85">
            <w:pPr>
              <w:rPr>
                <w:rFonts w:asciiTheme="majorHAnsi" w:hAnsiTheme="majorHAnsi" w:cstheme="majorHAnsi"/>
                <w:b/>
                <w:i/>
                <w:color w:val="000000" w:themeColor="text1"/>
                <w:sz w:val="20"/>
                <w:szCs w:val="20"/>
                <w:lang w:val="en-GB" w:eastAsia="ja-JP"/>
              </w:rPr>
            </w:pPr>
            <w:r w:rsidRPr="00F25676">
              <w:rPr>
                <w:sz w:val="20"/>
                <w:szCs w:val="20"/>
                <w:lang w:val="en-GB" w:eastAsia="ja-JP"/>
              </w:rPr>
              <w:t xml:space="preserve">National Consultant for Design of </w:t>
            </w:r>
            <w:r w:rsidR="008335B6" w:rsidRPr="00F25676">
              <w:rPr>
                <w:sz w:val="20"/>
                <w:szCs w:val="20"/>
                <w:lang w:val="en-GB" w:eastAsia="ja-JP"/>
              </w:rPr>
              <w:t>Interventions</w:t>
            </w:r>
            <w:r w:rsidRPr="00F25676">
              <w:rPr>
                <w:sz w:val="20"/>
                <w:szCs w:val="20"/>
                <w:lang w:val="en-GB" w:eastAsia="ja-JP"/>
              </w:rPr>
              <w:t xml:space="preserve"> in Binh </w:t>
            </w:r>
            <w:proofErr w:type="spellStart"/>
            <w:r w:rsidRPr="00F25676">
              <w:rPr>
                <w:sz w:val="20"/>
                <w:szCs w:val="20"/>
                <w:lang w:val="en-GB" w:eastAsia="ja-JP"/>
              </w:rPr>
              <w:t>Dinh</w:t>
            </w:r>
            <w:proofErr w:type="spellEnd"/>
          </w:p>
          <w:p w14:paraId="05957487" w14:textId="77777777" w:rsidR="00451A85" w:rsidRPr="00F25676" w:rsidRDefault="00451A85" w:rsidP="00451A85">
            <w:pPr>
              <w:rPr>
                <w:rFonts w:asciiTheme="majorHAnsi" w:hAnsiTheme="majorHAnsi" w:cstheme="majorHAnsi"/>
                <w:color w:val="000000" w:themeColor="text1"/>
                <w:sz w:val="20"/>
                <w:szCs w:val="20"/>
                <w:lang w:val="en-GB" w:eastAsia="ja-JP"/>
              </w:rPr>
            </w:pPr>
          </w:p>
          <w:p w14:paraId="51A40269" w14:textId="77777777" w:rsidR="00451A85" w:rsidRPr="00F25676" w:rsidRDefault="00451A85" w:rsidP="00451A85">
            <w:pPr>
              <w:rPr>
                <w:rFonts w:asciiTheme="majorHAnsi" w:hAnsiTheme="majorHAnsi" w:cstheme="majorHAnsi"/>
                <w:color w:val="000000" w:themeColor="text1"/>
                <w:sz w:val="20"/>
                <w:szCs w:val="20"/>
                <w:lang w:val="en-GB" w:eastAsia="ja-JP"/>
              </w:rPr>
            </w:pPr>
            <w:r w:rsidRPr="00F25676">
              <w:rPr>
                <w:rFonts w:asciiTheme="majorHAnsi" w:hAnsiTheme="majorHAnsi" w:cstheme="majorHAnsi"/>
                <w:b/>
                <w:color w:val="000000" w:themeColor="text1"/>
                <w:sz w:val="20"/>
                <w:szCs w:val="20"/>
                <w:lang w:val="en-GB" w:eastAsia="ja-JP"/>
              </w:rPr>
              <w:t>Type:</w:t>
            </w:r>
            <w:r w:rsidRPr="00F25676">
              <w:rPr>
                <w:rFonts w:asciiTheme="majorHAnsi" w:hAnsiTheme="majorHAnsi" w:cstheme="majorHAnsi"/>
                <w:color w:val="000000" w:themeColor="text1"/>
                <w:sz w:val="20"/>
                <w:szCs w:val="20"/>
                <w:lang w:val="en-GB" w:eastAsia="ja-JP"/>
              </w:rPr>
              <w:t xml:space="preserve"> NC</w:t>
            </w:r>
          </w:p>
          <w:p w14:paraId="1BFD45CC" w14:textId="77777777" w:rsidR="00451A85" w:rsidRPr="00F25676" w:rsidRDefault="00451A85" w:rsidP="00451A85">
            <w:pPr>
              <w:rPr>
                <w:rFonts w:asciiTheme="majorHAnsi" w:hAnsiTheme="majorHAnsi" w:cstheme="majorHAnsi"/>
                <w:color w:val="000000" w:themeColor="text1"/>
                <w:sz w:val="20"/>
                <w:szCs w:val="20"/>
                <w:lang w:val="en-GB" w:eastAsia="ja-JP"/>
              </w:rPr>
            </w:pPr>
          </w:p>
          <w:p w14:paraId="5E6B59CE" w14:textId="0BF42B7E" w:rsidR="00451A85" w:rsidRPr="00F25676" w:rsidRDefault="00451A85" w:rsidP="00451A85">
            <w:pPr>
              <w:rPr>
                <w:rFonts w:asciiTheme="majorHAnsi" w:hAnsiTheme="majorHAnsi" w:cstheme="majorHAnsi"/>
                <w:color w:val="000000" w:themeColor="text1"/>
                <w:sz w:val="20"/>
                <w:szCs w:val="20"/>
                <w:lang w:val="en-GB" w:eastAsia="ja-JP"/>
              </w:rPr>
            </w:pPr>
            <w:r w:rsidRPr="00F25676">
              <w:rPr>
                <w:rFonts w:asciiTheme="majorHAnsi" w:hAnsiTheme="majorHAnsi" w:cstheme="majorHAnsi"/>
                <w:b/>
                <w:color w:val="000000" w:themeColor="text1"/>
                <w:sz w:val="20"/>
                <w:szCs w:val="20"/>
                <w:lang w:val="en-GB" w:eastAsia="ja-JP"/>
              </w:rPr>
              <w:t>Cost per person:</w:t>
            </w:r>
            <w:r w:rsidRPr="00F25676">
              <w:rPr>
                <w:rFonts w:asciiTheme="majorHAnsi" w:hAnsiTheme="majorHAnsi" w:cstheme="majorHAnsi"/>
                <w:color w:val="000000" w:themeColor="text1"/>
                <w:sz w:val="20"/>
                <w:szCs w:val="20"/>
                <w:lang w:val="en-GB" w:eastAsia="ja-JP"/>
              </w:rPr>
              <w:t xml:space="preserve"> USD$</w:t>
            </w:r>
            <w:r w:rsidR="001F3D4F" w:rsidRPr="00F25676">
              <w:rPr>
                <w:rFonts w:asciiTheme="majorHAnsi" w:hAnsiTheme="majorHAnsi" w:cstheme="majorHAnsi"/>
                <w:color w:val="000000" w:themeColor="text1"/>
                <w:sz w:val="20"/>
                <w:szCs w:val="20"/>
                <w:lang w:val="en-GB" w:eastAsia="ja-JP"/>
              </w:rPr>
              <w:t>2,</w:t>
            </w:r>
            <w:r w:rsidR="008335B6" w:rsidRPr="00F25676">
              <w:rPr>
                <w:rFonts w:asciiTheme="majorHAnsi" w:hAnsiTheme="majorHAnsi" w:cstheme="majorHAnsi"/>
                <w:color w:val="000000" w:themeColor="text1"/>
                <w:sz w:val="20"/>
                <w:szCs w:val="20"/>
                <w:lang w:val="en-GB" w:eastAsia="ja-JP"/>
              </w:rPr>
              <w:t>925</w:t>
            </w:r>
            <w:r w:rsidR="001F3D4F" w:rsidRPr="00F25676">
              <w:rPr>
                <w:rFonts w:asciiTheme="majorHAnsi" w:hAnsiTheme="majorHAnsi" w:cstheme="majorHAnsi"/>
                <w:color w:val="000000" w:themeColor="text1"/>
                <w:sz w:val="20"/>
                <w:szCs w:val="20"/>
                <w:lang w:val="en-GB" w:eastAsia="ja-JP"/>
              </w:rPr>
              <w:t xml:space="preserve"> </w:t>
            </w:r>
            <w:r w:rsidRPr="00F25676">
              <w:rPr>
                <w:rFonts w:asciiTheme="majorHAnsi" w:hAnsiTheme="majorHAnsi" w:cstheme="majorHAnsi"/>
                <w:color w:val="000000" w:themeColor="text1"/>
                <w:sz w:val="20"/>
                <w:szCs w:val="20"/>
                <w:lang w:val="en-GB" w:eastAsia="ja-JP"/>
              </w:rPr>
              <w:t>(</w:t>
            </w:r>
            <w:r w:rsidR="004D412E" w:rsidRPr="00F25676">
              <w:rPr>
                <w:rFonts w:asciiTheme="majorHAnsi" w:hAnsiTheme="majorHAnsi" w:cstheme="majorHAnsi"/>
                <w:color w:val="000000" w:themeColor="text1"/>
                <w:sz w:val="20"/>
                <w:szCs w:val="20"/>
                <w:lang w:val="en-GB" w:eastAsia="ja-JP"/>
              </w:rPr>
              <w:t>117</w:t>
            </w:r>
            <w:r w:rsidRPr="00F25676">
              <w:rPr>
                <w:rFonts w:asciiTheme="majorHAnsi" w:hAnsiTheme="majorHAnsi" w:cstheme="majorHAnsi"/>
                <w:color w:val="000000" w:themeColor="text1"/>
                <w:sz w:val="20"/>
                <w:szCs w:val="20"/>
                <w:lang w:val="en-GB" w:eastAsia="ja-JP"/>
              </w:rPr>
              <w:t>/day)</w:t>
            </w:r>
          </w:p>
          <w:p w14:paraId="5761249A" w14:textId="77777777" w:rsidR="00451A85" w:rsidRPr="00F25676" w:rsidRDefault="00451A85" w:rsidP="00451A85">
            <w:pPr>
              <w:rPr>
                <w:rFonts w:asciiTheme="majorHAnsi" w:hAnsiTheme="majorHAnsi" w:cstheme="majorHAnsi"/>
                <w:color w:val="000000" w:themeColor="text1"/>
                <w:sz w:val="20"/>
                <w:szCs w:val="20"/>
                <w:lang w:val="en-GB" w:eastAsia="ja-JP"/>
              </w:rPr>
            </w:pPr>
          </w:p>
          <w:p w14:paraId="44C60FF2" w14:textId="0E1238F0" w:rsidR="00451A85" w:rsidRPr="00F25676" w:rsidRDefault="00451A85" w:rsidP="00451A85">
            <w:pPr>
              <w:rPr>
                <w:rFonts w:asciiTheme="majorHAnsi" w:hAnsiTheme="majorHAnsi" w:cstheme="majorHAnsi"/>
                <w:b/>
                <w:color w:val="000000" w:themeColor="text1"/>
                <w:sz w:val="20"/>
                <w:szCs w:val="20"/>
                <w:u w:val="single"/>
                <w:lang w:val="en-GB" w:eastAsia="ja-JP"/>
              </w:rPr>
            </w:pPr>
            <w:r w:rsidRPr="00F25676">
              <w:rPr>
                <w:rFonts w:asciiTheme="majorHAnsi" w:hAnsiTheme="majorHAnsi" w:cstheme="majorHAnsi"/>
                <w:b/>
                <w:color w:val="000000" w:themeColor="text1"/>
                <w:sz w:val="20"/>
                <w:szCs w:val="20"/>
                <w:lang w:val="en-GB" w:eastAsia="ja-JP"/>
              </w:rPr>
              <w:t xml:space="preserve">Number of </w:t>
            </w:r>
            <w:r w:rsidR="001F3D4F" w:rsidRPr="00F25676">
              <w:rPr>
                <w:rFonts w:asciiTheme="majorHAnsi" w:hAnsiTheme="majorHAnsi" w:cstheme="majorHAnsi"/>
                <w:b/>
                <w:color w:val="000000" w:themeColor="text1"/>
                <w:sz w:val="20"/>
                <w:szCs w:val="20"/>
                <w:lang w:val="en-GB" w:eastAsia="ja-JP"/>
              </w:rPr>
              <w:t>days</w:t>
            </w:r>
            <w:r w:rsidRPr="00F25676">
              <w:rPr>
                <w:rFonts w:asciiTheme="majorHAnsi" w:hAnsiTheme="majorHAnsi" w:cstheme="majorHAnsi"/>
                <w:b/>
                <w:color w:val="000000" w:themeColor="text1"/>
                <w:sz w:val="20"/>
                <w:szCs w:val="20"/>
                <w:lang w:val="en-GB" w:eastAsia="ja-JP"/>
              </w:rPr>
              <w:t>:</w:t>
            </w:r>
            <w:r w:rsidRPr="00F25676">
              <w:rPr>
                <w:rFonts w:asciiTheme="majorHAnsi" w:hAnsiTheme="majorHAnsi" w:cstheme="majorHAnsi"/>
                <w:color w:val="000000" w:themeColor="text1"/>
                <w:sz w:val="20"/>
                <w:szCs w:val="20"/>
                <w:lang w:val="en-GB" w:eastAsia="ja-JP"/>
              </w:rPr>
              <w:t xml:space="preserve"> </w:t>
            </w:r>
            <w:r w:rsidR="008335B6" w:rsidRPr="00F25676">
              <w:rPr>
                <w:rFonts w:asciiTheme="majorHAnsi" w:hAnsiTheme="majorHAnsi" w:cstheme="majorHAnsi"/>
                <w:color w:val="000000" w:themeColor="text1"/>
                <w:sz w:val="20"/>
                <w:szCs w:val="20"/>
                <w:lang w:val="en-GB" w:eastAsia="ja-JP"/>
              </w:rPr>
              <w:t>25</w:t>
            </w:r>
            <w:r w:rsidR="001F3D4F" w:rsidRPr="00F25676">
              <w:rPr>
                <w:rFonts w:asciiTheme="majorHAnsi" w:hAnsiTheme="majorHAnsi" w:cstheme="majorHAnsi"/>
                <w:color w:val="000000" w:themeColor="text1"/>
                <w:sz w:val="20"/>
                <w:szCs w:val="20"/>
                <w:lang w:val="en-GB" w:eastAsia="ja-JP"/>
              </w:rPr>
              <w:t xml:space="preserve"> </w:t>
            </w:r>
            <w:r w:rsidRPr="00F25676">
              <w:rPr>
                <w:rFonts w:asciiTheme="majorHAnsi" w:hAnsiTheme="majorHAnsi" w:cstheme="majorHAnsi"/>
                <w:color w:val="000000" w:themeColor="text1"/>
                <w:sz w:val="20"/>
                <w:szCs w:val="20"/>
                <w:lang w:val="en-GB" w:eastAsia="ja-JP"/>
              </w:rPr>
              <w:t>days</w:t>
            </w:r>
          </w:p>
        </w:tc>
        <w:tc>
          <w:tcPr>
            <w:tcW w:w="7922" w:type="dxa"/>
          </w:tcPr>
          <w:p w14:paraId="7D5E953F" w14:textId="77777777" w:rsidR="00451A85" w:rsidRPr="00F25676" w:rsidRDefault="00451A85" w:rsidP="00451A85">
            <w:pPr>
              <w:jc w:val="both"/>
              <w:rPr>
                <w:rFonts w:asciiTheme="majorHAnsi" w:hAnsiTheme="majorHAnsi" w:cstheme="majorHAnsi"/>
                <w:b/>
                <w:bCs/>
                <w:color w:val="000000" w:themeColor="text1"/>
                <w:sz w:val="20"/>
                <w:szCs w:val="20"/>
              </w:rPr>
            </w:pPr>
            <w:r w:rsidRPr="00F25676">
              <w:rPr>
                <w:rFonts w:asciiTheme="majorHAnsi" w:hAnsiTheme="majorHAnsi" w:cstheme="majorHAnsi"/>
                <w:b/>
                <w:bCs/>
                <w:color w:val="000000" w:themeColor="text1"/>
                <w:sz w:val="20"/>
                <w:szCs w:val="20"/>
              </w:rPr>
              <w:t>Role</w:t>
            </w:r>
          </w:p>
          <w:p w14:paraId="67642AF4" w14:textId="77777777" w:rsidR="008335B6" w:rsidRPr="00F25676" w:rsidRDefault="00451A85" w:rsidP="008335B6">
            <w:pPr>
              <w:pStyle w:val="paragraph"/>
              <w:spacing w:before="0" w:beforeAutospacing="0" w:after="0" w:afterAutospacing="0"/>
              <w:jc w:val="both"/>
              <w:textAlignment w:val="baseline"/>
              <w:rPr>
                <w:rFonts w:asciiTheme="majorHAnsi" w:hAnsiTheme="majorHAnsi" w:cs="Segoe UI"/>
                <w:sz w:val="20"/>
                <w:szCs w:val="20"/>
              </w:rPr>
            </w:pPr>
            <w:r w:rsidRPr="00F25676">
              <w:rPr>
                <w:rFonts w:asciiTheme="majorHAnsi" w:hAnsiTheme="majorHAnsi" w:cstheme="majorHAnsi"/>
                <w:color w:val="000000" w:themeColor="text1"/>
                <w:sz w:val="20"/>
                <w:szCs w:val="20"/>
              </w:rPr>
              <w:t xml:space="preserve">The </w:t>
            </w:r>
            <w:r w:rsidRPr="00F25676">
              <w:rPr>
                <w:rFonts w:asciiTheme="majorHAnsi" w:hAnsiTheme="majorHAnsi"/>
                <w:sz w:val="20"/>
                <w:szCs w:val="20"/>
                <w:u w:val="single"/>
                <w:lang w:val="en-GB" w:eastAsia="ja-JP"/>
              </w:rPr>
              <w:t xml:space="preserve">National Consultant for Design of </w:t>
            </w:r>
            <w:r w:rsidR="008335B6" w:rsidRPr="00F25676">
              <w:rPr>
                <w:rFonts w:asciiTheme="majorHAnsi" w:hAnsiTheme="majorHAnsi"/>
                <w:sz w:val="20"/>
                <w:szCs w:val="20"/>
                <w:u w:val="single"/>
                <w:lang w:val="en-GB" w:eastAsia="ja-JP"/>
              </w:rPr>
              <w:t>Interventions</w:t>
            </w:r>
            <w:r w:rsidRPr="00F25676">
              <w:rPr>
                <w:rFonts w:asciiTheme="majorHAnsi" w:hAnsiTheme="majorHAnsi"/>
                <w:sz w:val="20"/>
                <w:szCs w:val="20"/>
                <w:u w:val="single"/>
                <w:lang w:val="en-GB" w:eastAsia="ja-JP"/>
              </w:rPr>
              <w:t xml:space="preserve"> in Binh </w:t>
            </w:r>
            <w:proofErr w:type="spellStart"/>
            <w:r w:rsidRPr="00F25676">
              <w:rPr>
                <w:rFonts w:asciiTheme="majorHAnsi" w:hAnsiTheme="majorHAnsi"/>
                <w:sz w:val="20"/>
                <w:szCs w:val="20"/>
                <w:u w:val="single"/>
                <w:lang w:val="en-GB" w:eastAsia="ja-JP"/>
              </w:rPr>
              <w:t>Dinh</w:t>
            </w:r>
            <w:proofErr w:type="spellEnd"/>
            <w:r w:rsidRPr="00F25676">
              <w:rPr>
                <w:rFonts w:asciiTheme="majorHAnsi" w:hAnsiTheme="majorHAnsi" w:cstheme="majorHAnsi"/>
                <w:color w:val="000000" w:themeColor="text1"/>
                <w:sz w:val="20"/>
                <w:szCs w:val="20"/>
              </w:rPr>
              <w:t xml:space="preserve"> will have the general role to provide updated knowledge to the team </w:t>
            </w:r>
            <w:r w:rsidR="008335B6" w:rsidRPr="00F25676">
              <w:rPr>
                <w:rStyle w:val="normaltextrun"/>
                <w:rFonts w:asciiTheme="majorHAnsi" w:hAnsiTheme="majorHAnsi" w:cs="Segoe UI"/>
                <w:color w:val="000000"/>
                <w:sz w:val="20"/>
                <w:szCs w:val="20"/>
                <w:lang w:val="en-US"/>
              </w:rPr>
              <w:t xml:space="preserve">and information to the team </w:t>
            </w:r>
            <w:proofErr w:type="gramStart"/>
            <w:r w:rsidR="008335B6" w:rsidRPr="00F25676">
              <w:rPr>
                <w:rStyle w:val="normaltextrun"/>
                <w:rFonts w:asciiTheme="majorHAnsi" w:hAnsiTheme="majorHAnsi" w:cs="Segoe UI"/>
                <w:color w:val="000000"/>
                <w:sz w:val="20"/>
                <w:szCs w:val="20"/>
                <w:lang w:val="en-US"/>
              </w:rPr>
              <w:t>on the situation of</w:t>
            </w:r>
            <w:proofErr w:type="gramEnd"/>
            <w:r w:rsidR="008335B6" w:rsidRPr="00F25676">
              <w:rPr>
                <w:rStyle w:val="normaltextrun"/>
                <w:rFonts w:asciiTheme="majorHAnsi" w:hAnsiTheme="majorHAnsi" w:cs="Segoe UI"/>
                <w:color w:val="000000"/>
                <w:sz w:val="20"/>
                <w:szCs w:val="20"/>
                <w:lang w:val="en-US"/>
              </w:rPr>
              <w:t xml:space="preserve"> Binh </w:t>
            </w:r>
            <w:proofErr w:type="spellStart"/>
            <w:r w:rsidR="008335B6" w:rsidRPr="00F25676">
              <w:rPr>
                <w:rStyle w:val="normaltextrun"/>
                <w:rFonts w:asciiTheme="majorHAnsi" w:hAnsiTheme="majorHAnsi" w:cs="Segoe UI"/>
                <w:color w:val="000000"/>
                <w:sz w:val="20"/>
                <w:szCs w:val="20"/>
                <w:lang w:val="en-US"/>
              </w:rPr>
              <w:t>Dinh</w:t>
            </w:r>
            <w:proofErr w:type="spellEnd"/>
            <w:r w:rsidR="008335B6" w:rsidRPr="00F25676">
              <w:rPr>
                <w:rStyle w:val="normaltextrun"/>
                <w:rFonts w:asciiTheme="majorHAnsi" w:hAnsiTheme="majorHAnsi" w:cs="Segoe UI"/>
                <w:color w:val="000000"/>
                <w:sz w:val="20"/>
                <w:szCs w:val="20"/>
                <w:lang w:val="en-US"/>
              </w:rPr>
              <w:t xml:space="preserve"> concerning the lifecycle of plastic items, from manufacturing, usage and waste, with specific reference to the food and beverage sector, and considering both the regulatory and technical standpoints. Such information will be used to upgrade and </w:t>
            </w:r>
            <w:proofErr w:type="gramStart"/>
            <w:r w:rsidR="008335B6" w:rsidRPr="00F25676">
              <w:rPr>
                <w:rStyle w:val="normaltextrun"/>
                <w:rFonts w:asciiTheme="majorHAnsi" w:hAnsiTheme="majorHAnsi" w:cs="Segoe UI"/>
                <w:color w:val="000000"/>
                <w:sz w:val="20"/>
                <w:szCs w:val="20"/>
                <w:lang w:val="en-US"/>
              </w:rPr>
              <w:t>refine  the</w:t>
            </w:r>
            <w:proofErr w:type="gramEnd"/>
            <w:r w:rsidR="008335B6" w:rsidRPr="00F25676">
              <w:rPr>
                <w:rStyle w:val="normaltextrun"/>
                <w:rFonts w:asciiTheme="majorHAnsi" w:hAnsiTheme="majorHAnsi" w:cs="Segoe UI"/>
                <w:color w:val="000000"/>
                <w:sz w:val="20"/>
                <w:szCs w:val="20"/>
                <w:lang w:val="en-US"/>
              </w:rPr>
              <w:t xml:space="preserve"> baseline, baseline scenario and alternative scenario making them more specific to the situation of waste management in Binh </w:t>
            </w:r>
            <w:proofErr w:type="spellStart"/>
            <w:r w:rsidR="008335B6" w:rsidRPr="00F25676">
              <w:rPr>
                <w:rStyle w:val="normaltextrun"/>
                <w:rFonts w:asciiTheme="majorHAnsi" w:hAnsiTheme="majorHAnsi" w:cs="Segoe UI"/>
                <w:color w:val="000000"/>
                <w:sz w:val="20"/>
                <w:szCs w:val="20"/>
                <w:lang w:val="en-US"/>
              </w:rPr>
              <w:t>Dinh</w:t>
            </w:r>
            <w:proofErr w:type="spellEnd"/>
            <w:r w:rsidR="008335B6" w:rsidRPr="00F25676">
              <w:rPr>
                <w:rStyle w:val="normaltextrun"/>
                <w:rFonts w:asciiTheme="majorHAnsi" w:hAnsiTheme="majorHAnsi" w:cs="Segoe UI"/>
                <w:color w:val="000000"/>
                <w:sz w:val="20"/>
                <w:szCs w:val="20"/>
                <w:lang w:val="en-US"/>
              </w:rPr>
              <w:t xml:space="preserve"> province.</w:t>
            </w:r>
          </w:p>
          <w:p w14:paraId="08D0CA61" w14:textId="77777777" w:rsidR="008335B6" w:rsidRPr="00F25676" w:rsidRDefault="008335B6" w:rsidP="008335B6">
            <w:pPr>
              <w:pStyle w:val="paragraph"/>
              <w:spacing w:before="0" w:beforeAutospacing="0" w:after="0" w:afterAutospacing="0"/>
              <w:jc w:val="both"/>
              <w:textAlignment w:val="baseline"/>
              <w:rPr>
                <w:rFonts w:asciiTheme="majorHAnsi" w:hAnsiTheme="majorHAnsi" w:cs="Segoe UI"/>
                <w:sz w:val="20"/>
                <w:szCs w:val="20"/>
              </w:rPr>
            </w:pPr>
          </w:p>
          <w:p w14:paraId="4B186347" w14:textId="1A52B2E9" w:rsidR="00451A85" w:rsidRPr="00F25676" w:rsidRDefault="008335B6" w:rsidP="008335B6">
            <w:pPr>
              <w:pStyle w:val="paragraph"/>
              <w:spacing w:before="0" w:beforeAutospacing="0" w:after="0" w:afterAutospacing="0"/>
              <w:jc w:val="both"/>
              <w:textAlignment w:val="baseline"/>
              <w:rPr>
                <w:rFonts w:asciiTheme="majorHAnsi" w:hAnsiTheme="majorHAnsi" w:cs="Segoe UI"/>
                <w:sz w:val="20"/>
                <w:szCs w:val="20"/>
              </w:rPr>
            </w:pPr>
            <w:r w:rsidRPr="00F25676">
              <w:rPr>
                <w:rStyle w:val="normaltextrun"/>
                <w:rFonts w:asciiTheme="majorHAnsi" w:hAnsiTheme="majorHAnsi" w:cs="Segoe UI"/>
                <w:color w:val="000000"/>
                <w:sz w:val="20"/>
                <w:szCs w:val="20"/>
                <w:lang w:val="en-US"/>
              </w:rPr>
              <w:t xml:space="preserve">NC2 will work in strict coordination with the PPG development team, to ensure quality assurance and timely preparation of all technical and regulatory aspects related to activities in Binh </w:t>
            </w:r>
            <w:proofErr w:type="spellStart"/>
            <w:r w:rsidRPr="00F25676">
              <w:rPr>
                <w:rStyle w:val="normaltextrun"/>
                <w:rFonts w:asciiTheme="majorHAnsi" w:hAnsiTheme="majorHAnsi" w:cs="Segoe UI"/>
                <w:color w:val="000000"/>
                <w:sz w:val="20"/>
                <w:szCs w:val="20"/>
                <w:lang w:val="en-US"/>
              </w:rPr>
              <w:t>Dinh</w:t>
            </w:r>
            <w:proofErr w:type="spellEnd"/>
            <w:r w:rsidRPr="00F25676">
              <w:rPr>
                <w:rStyle w:val="normaltextrun"/>
                <w:rFonts w:asciiTheme="majorHAnsi" w:hAnsiTheme="majorHAnsi" w:cs="Segoe UI"/>
                <w:color w:val="000000"/>
                <w:sz w:val="20"/>
                <w:szCs w:val="20"/>
                <w:lang w:val="en-US"/>
              </w:rPr>
              <w:t xml:space="preserve"> so that the finalized UNDP Project Document (</w:t>
            </w:r>
            <w:proofErr w:type="spellStart"/>
            <w:r w:rsidRPr="00F25676">
              <w:rPr>
                <w:rStyle w:val="normaltextrun"/>
                <w:rFonts w:asciiTheme="majorHAnsi" w:hAnsiTheme="majorHAnsi" w:cs="Segoe UI"/>
                <w:color w:val="000000"/>
                <w:sz w:val="20"/>
                <w:szCs w:val="20"/>
                <w:lang w:val="en-US"/>
              </w:rPr>
              <w:t>ProDoc</w:t>
            </w:r>
            <w:proofErr w:type="spellEnd"/>
            <w:r w:rsidRPr="00F25676">
              <w:rPr>
                <w:rStyle w:val="normaltextrun"/>
                <w:rFonts w:asciiTheme="majorHAnsi" w:hAnsiTheme="majorHAnsi" w:cs="Segoe UI"/>
                <w:color w:val="000000"/>
                <w:sz w:val="20"/>
                <w:szCs w:val="20"/>
                <w:lang w:val="en-US"/>
              </w:rPr>
              <w:t xml:space="preserve">), the CEO Endorsement Request, and all the related annexes including the Result Framework, the GEF </w:t>
            </w:r>
            <w:proofErr w:type="gramStart"/>
            <w:r w:rsidRPr="00F25676">
              <w:rPr>
                <w:rStyle w:val="normaltextrun"/>
                <w:rFonts w:asciiTheme="majorHAnsi" w:hAnsiTheme="majorHAnsi" w:cs="Segoe UI"/>
                <w:color w:val="000000"/>
                <w:sz w:val="20"/>
                <w:szCs w:val="20"/>
                <w:lang w:val="en-US"/>
              </w:rPr>
              <w:t>grant</w:t>
            </w:r>
            <w:proofErr w:type="gramEnd"/>
            <w:r w:rsidRPr="00F25676">
              <w:rPr>
                <w:rStyle w:val="normaltextrun"/>
                <w:rFonts w:asciiTheme="majorHAnsi" w:hAnsiTheme="majorHAnsi" w:cs="Segoe UI"/>
                <w:color w:val="000000"/>
                <w:sz w:val="20"/>
                <w:szCs w:val="20"/>
                <w:lang w:val="en-US"/>
              </w:rPr>
              <w:t xml:space="preserve"> and co-financing budget and the Core Indicator worksheet will be based on the most updated and scientifically validated information.</w:t>
            </w:r>
          </w:p>
          <w:p w14:paraId="01A57130" w14:textId="77777777" w:rsidR="00451A85" w:rsidRPr="00F25676" w:rsidRDefault="00451A85" w:rsidP="00451A85">
            <w:pPr>
              <w:jc w:val="both"/>
              <w:rPr>
                <w:rFonts w:asciiTheme="majorHAnsi" w:hAnsiTheme="majorHAnsi" w:cstheme="majorHAnsi"/>
                <w:color w:val="000000" w:themeColor="text1"/>
                <w:sz w:val="20"/>
                <w:szCs w:val="20"/>
              </w:rPr>
            </w:pPr>
          </w:p>
          <w:p w14:paraId="42F40279" w14:textId="77777777" w:rsidR="00451A85" w:rsidRPr="00F25676" w:rsidRDefault="00451A85" w:rsidP="00451A85">
            <w:pPr>
              <w:jc w:val="both"/>
              <w:rPr>
                <w:rFonts w:asciiTheme="majorHAnsi" w:hAnsiTheme="majorHAnsi" w:cstheme="majorHAnsi"/>
                <w:b/>
                <w:bCs/>
                <w:color w:val="000000" w:themeColor="text1"/>
                <w:sz w:val="20"/>
                <w:szCs w:val="20"/>
              </w:rPr>
            </w:pPr>
            <w:r w:rsidRPr="00F25676">
              <w:rPr>
                <w:rFonts w:asciiTheme="majorHAnsi" w:hAnsiTheme="majorHAnsi" w:cstheme="majorHAnsi"/>
                <w:b/>
                <w:bCs/>
                <w:color w:val="000000" w:themeColor="text1"/>
                <w:sz w:val="20"/>
                <w:szCs w:val="20"/>
              </w:rPr>
              <w:t>Responsibilities and deliverables</w:t>
            </w:r>
          </w:p>
          <w:p w14:paraId="3328A8DF" w14:textId="777E79B3" w:rsidR="00451A85" w:rsidRPr="00F25676" w:rsidRDefault="00451A85" w:rsidP="001208B6">
            <w:pPr>
              <w:pStyle w:val="ListParagraph"/>
              <w:numPr>
                <w:ilvl w:val="0"/>
                <w:numId w:val="22"/>
              </w:numPr>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u w:val="single"/>
              </w:rPr>
              <w:t>Preparatory Technical Studies and Reviews (Component A)</w:t>
            </w:r>
            <w:r w:rsidRPr="00F25676">
              <w:rPr>
                <w:rFonts w:asciiTheme="majorHAnsi" w:hAnsiTheme="majorHAnsi" w:cstheme="majorHAnsi"/>
                <w:color w:val="000000" w:themeColor="text1"/>
                <w:sz w:val="20"/>
                <w:szCs w:val="20"/>
              </w:rPr>
              <w:t xml:space="preserve">: </w:t>
            </w:r>
            <w:r w:rsidRPr="00F25676">
              <w:rPr>
                <w:rFonts w:ascii="Calibri" w:hAnsi="Calibri"/>
                <w:color w:val="000000"/>
                <w:sz w:val="20"/>
                <w:szCs w:val="20"/>
                <w:bdr w:val="none" w:sz="0" w:space="0" w:color="auto" w:frame="1"/>
              </w:rPr>
              <w:t xml:space="preserve">The consultant is required to work closely with Binh </w:t>
            </w:r>
            <w:proofErr w:type="spellStart"/>
            <w:r w:rsidRPr="00F25676">
              <w:rPr>
                <w:rFonts w:ascii="Calibri" w:hAnsi="Calibri"/>
                <w:color w:val="000000"/>
                <w:sz w:val="20"/>
                <w:szCs w:val="20"/>
                <w:bdr w:val="none" w:sz="0" w:space="0" w:color="auto" w:frame="1"/>
              </w:rPr>
              <w:t>Dinh</w:t>
            </w:r>
            <w:proofErr w:type="spellEnd"/>
            <w:r w:rsidRPr="00F25676">
              <w:rPr>
                <w:rFonts w:ascii="Calibri" w:hAnsi="Calibri"/>
                <w:color w:val="000000"/>
                <w:sz w:val="20"/>
                <w:szCs w:val="20"/>
                <w:bdr w:val="none" w:sz="0" w:space="0" w:color="auto" w:frame="1"/>
              </w:rPr>
              <w:t xml:space="preserve"> relevant stakeholders </w:t>
            </w:r>
            <w:r w:rsidR="004D412E" w:rsidRPr="00F25676">
              <w:rPr>
                <w:rFonts w:ascii="Calibri" w:hAnsi="Calibri"/>
                <w:color w:val="000000"/>
                <w:sz w:val="20"/>
                <w:szCs w:val="20"/>
                <w:bdr w:val="none" w:sz="0" w:space="0" w:color="auto" w:frame="1"/>
              </w:rPr>
              <w:t>to p</w:t>
            </w:r>
            <w:r w:rsidRPr="00F25676">
              <w:rPr>
                <w:rFonts w:ascii="Calibri" w:hAnsi="Calibri"/>
                <w:color w:val="000000"/>
                <w:sz w:val="20"/>
                <w:szCs w:val="20"/>
                <w:bdr w:val="none" w:sz="0" w:space="0" w:color="auto" w:frame="1"/>
              </w:rPr>
              <w:t>repare inputs and support the required analyses/studies, as agreed with the GEF PPG Expert Team Leader, including:</w:t>
            </w:r>
          </w:p>
          <w:p w14:paraId="2CEAF2B3" w14:textId="541DE905" w:rsidR="008335B6" w:rsidRPr="00F25676" w:rsidRDefault="008335B6" w:rsidP="008335B6">
            <w:pPr>
              <w:pStyle w:val="ListParagraph"/>
              <w:numPr>
                <w:ilvl w:val="0"/>
                <w:numId w:val="46"/>
              </w:numPr>
              <w:spacing w:after="120" w:line="264" w:lineRule="auto"/>
              <w:rPr>
                <w:rFonts w:eastAsia="Calibri"/>
                <w:sz w:val="20"/>
                <w:szCs w:val="20"/>
              </w:rPr>
            </w:pPr>
            <w:r w:rsidRPr="00F25676">
              <w:rPr>
                <w:rFonts w:cs="Times New Roman"/>
                <w:color w:val="000000"/>
                <w:sz w:val="20"/>
                <w:szCs w:val="20"/>
              </w:rPr>
              <w:t xml:space="preserve">Provide information related to baseline analysis and legislation relevant to Binh </w:t>
            </w:r>
            <w:proofErr w:type="spellStart"/>
            <w:r w:rsidRPr="00F25676">
              <w:rPr>
                <w:rFonts w:cs="Times New Roman"/>
                <w:color w:val="000000"/>
                <w:sz w:val="20"/>
                <w:szCs w:val="20"/>
              </w:rPr>
              <w:t>Dinh</w:t>
            </w:r>
            <w:proofErr w:type="spellEnd"/>
            <w:r w:rsidRPr="00F25676">
              <w:rPr>
                <w:rFonts w:cs="Times New Roman"/>
                <w:color w:val="000000"/>
                <w:sz w:val="20"/>
                <w:szCs w:val="20"/>
              </w:rPr>
              <w:t xml:space="preserve"> waste stream and waste management status, with the main focus on plastic and plastic released from food and beverage </w:t>
            </w:r>
            <w:proofErr w:type="gramStart"/>
            <w:r w:rsidRPr="00F25676">
              <w:rPr>
                <w:rFonts w:cs="Times New Roman"/>
                <w:color w:val="000000"/>
                <w:sz w:val="20"/>
                <w:szCs w:val="20"/>
              </w:rPr>
              <w:t>sector;</w:t>
            </w:r>
            <w:proofErr w:type="gramEnd"/>
            <w:r w:rsidRPr="00F25676">
              <w:rPr>
                <w:rFonts w:cs="Times New Roman"/>
                <w:color w:val="000000"/>
                <w:sz w:val="20"/>
                <w:szCs w:val="20"/>
              </w:rPr>
              <w:t> </w:t>
            </w:r>
          </w:p>
          <w:p w14:paraId="4C6D9957" w14:textId="77777777" w:rsidR="008335B6" w:rsidRPr="00F25676" w:rsidRDefault="008335B6" w:rsidP="008335B6">
            <w:pPr>
              <w:pStyle w:val="ListParagraph"/>
              <w:numPr>
                <w:ilvl w:val="0"/>
                <w:numId w:val="46"/>
              </w:numPr>
              <w:spacing w:after="120" w:line="264" w:lineRule="auto"/>
              <w:rPr>
                <w:rFonts w:eastAsia="Calibri"/>
                <w:sz w:val="20"/>
                <w:szCs w:val="20"/>
              </w:rPr>
            </w:pPr>
            <w:r w:rsidRPr="00F25676">
              <w:rPr>
                <w:rFonts w:cs="Times New Roman"/>
                <w:color w:val="000000"/>
                <w:sz w:val="20"/>
                <w:szCs w:val="20"/>
              </w:rPr>
              <w:t xml:space="preserve">Provide inputs and information on aspects related to the alternative scenarios for all the components associated to waste and plastic so that the detailed activities timeframe and budget can be identified in </w:t>
            </w:r>
            <w:proofErr w:type="gramStart"/>
            <w:r w:rsidRPr="00F25676">
              <w:rPr>
                <w:rFonts w:cs="Times New Roman"/>
                <w:color w:val="000000"/>
                <w:sz w:val="20"/>
                <w:szCs w:val="20"/>
              </w:rPr>
              <w:t>detail;</w:t>
            </w:r>
            <w:proofErr w:type="gramEnd"/>
            <w:r w:rsidRPr="00F25676">
              <w:rPr>
                <w:rFonts w:cs="Times New Roman"/>
                <w:color w:val="000000"/>
                <w:sz w:val="20"/>
                <w:szCs w:val="20"/>
              </w:rPr>
              <w:t> </w:t>
            </w:r>
          </w:p>
          <w:p w14:paraId="23A0700E" w14:textId="77777777" w:rsidR="008335B6" w:rsidRPr="00F25676" w:rsidRDefault="008335B6" w:rsidP="008335B6">
            <w:pPr>
              <w:pStyle w:val="ListParagraph"/>
              <w:numPr>
                <w:ilvl w:val="0"/>
                <w:numId w:val="46"/>
              </w:numPr>
              <w:spacing w:after="120" w:line="264" w:lineRule="auto"/>
              <w:rPr>
                <w:rFonts w:eastAsia="Calibri"/>
                <w:sz w:val="20"/>
                <w:szCs w:val="20"/>
              </w:rPr>
            </w:pPr>
            <w:r w:rsidRPr="00F25676">
              <w:rPr>
                <w:rFonts w:cs="Times New Roman"/>
                <w:color w:val="000000"/>
                <w:sz w:val="20"/>
                <w:szCs w:val="20"/>
              </w:rPr>
              <w:t xml:space="preserve">Propose a comprehensive range of interventions in Binh </w:t>
            </w:r>
            <w:proofErr w:type="spellStart"/>
            <w:r w:rsidRPr="00F25676">
              <w:rPr>
                <w:rFonts w:cs="Times New Roman"/>
                <w:color w:val="000000"/>
                <w:sz w:val="20"/>
                <w:szCs w:val="20"/>
              </w:rPr>
              <w:t>Dinh</w:t>
            </w:r>
            <w:proofErr w:type="spellEnd"/>
            <w:r w:rsidRPr="00F25676">
              <w:rPr>
                <w:rFonts w:cs="Times New Roman"/>
                <w:color w:val="000000"/>
                <w:sz w:val="20"/>
                <w:szCs w:val="20"/>
              </w:rPr>
              <w:t xml:space="preserve"> as the project pilot site to achieve behavior change in relevant sectors (</w:t>
            </w:r>
            <w:proofErr w:type="gramStart"/>
            <w:r w:rsidRPr="00F25676">
              <w:rPr>
                <w:rFonts w:cs="Times New Roman"/>
                <w:color w:val="000000"/>
                <w:sz w:val="20"/>
                <w:szCs w:val="20"/>
              </w:rPr>
              <w:t>e.g.</w:t>
            </w:r>
            <w:proofErr w:type="gramEnd"/>
            <w:r w:rsidRPr="00F25676">
              <w:rPr>
                <w:rFonts w:cs="Times New Roman"/>
                <w:color w:val="000000"/>
                <w:sz w:val="20"/>
                <w:szCs w:val="20"/>
              </w:rPr>
              <w:t xml:space="preserve"> food and beverage) to accelerate the transition towards a Circular Economy in Binh </w:t>
            </w:r>
            <w:proofErr w:type="spellStart"/>
            <w:r w:rsidRPr="00F25676">
              <w:rPr>
                <w:rFonts w:cs="Times New Roman"/>
                <w:color w:val="000000"/>
                <w:sz w:val="20"/>
                <w:szCs w:val="20"/>
              </w:rPr>
              <w:t>Dinh</w:t>
            </w:r>
            <w:proofErr w:type="spellEnd"/>
            <w:r w:rsidRPr="00F25676">
              <w:rPr>
                <w:rFonts w:cs="Times New Roman"/>
                <w:color w:val="000000"/>
                <w:sz w:val="20"/>
                <w:szCs w:val="20"/>
              </w:rPr>
              <w:t xml:space="preserve"> Province (as specified in the Component 2 of the Project); </w:t>
            </w:r>
          </w:p>
          <w:p w14:paraId="5CF78D92" w14:textId="77777777" w:rsidR="008335B6" w:rsidRPr="00F25676" w:rsidRDefault="008335B6" w:rsidP="008335B6">
            <w:pPr>
              <w:pStyle w:val="ListParagraph"/>
              <w:numPr>
                <w:ilvl w:val="0"/>
                <w:numId w:val="46"/>
              </w:numPr>
              <w:spacing w:after="120" w:line="264" w:lineRule="auto"/>
              <w:rPr>
                <w:rFonts w:eastAsia="Calibri"/>
                <w:sz w:val="20"/>
                <w:szCs w:val="20"/>
              </w:rPr>
            </w:pPr>
            <w:r w:rsidRPr="00F25676">
              <w:rPr>
                <w:rFonts w:cs="Times New Roman"/>
                <w:color w:val="000000"/>
                <w:sz w:val="20"/>
                <w:szCs w:val="20"/>
              </w:rPr>
              <w:t xml:space="preserve">Assist the international consultants in the assessment of training needs and the preliminary design of training modules relevant to waste and plastic </w:t>
            </w:r>
            <w:proofErr w:type="gramStart"/>
            <w:r w:rsidRPr="00F25676">
              <w:rPr>
                <w:rFonts w:cs="Times New Roman"/>
                <w:color w:val="000000"/>
                <w:sz w:val="20"/>
                <w:szCs w:val="20"/>
              </w:rPr>
              <w:t>management;</w:t>
            </w:r>
            <w:proofErr w:type="gramEnd"/>
            <w:r w:rsidRPr="00F25676">
              <w:rPr>
                <w:rFonts w:cs="Times New Roman"/>
                <w:color w:val="000000"/>
                <w:sz w:val="20"/>
                <w:szCs w:val="20"/>
              </w:rPr>
              <w:t> </w:t>
            </w:r>
          </w:p>
          <w:p w14:paraId="1FFEF4A1" w14:textId="2B3D7879" w:rsidR="008335B6" w:rsidRPr="00F25676" w:rsidRDefault="008335B6" w:rsidP="008335B6">
            <w:pPr>
              <w:pStyle w:val="ListParagraph"/>
              <w:numPr>
                <w:ilvl w:val="0"/>
                <w:numId w:val="46"/>
              </w:numPr>
              <w:spacing w:after="120" w:line="264" w:lineRule="auto"/>
              <w:rPr>
                <w:rFonts w:eastAsia="Calibri"/>
                <w:sz w:val="20"/>
                <w:szCs w:val="20"/>
              </w:rPr>
            </w:pPr>
            <w:r w:rsidRPr="00F25676">
              <w:rPr>
                <w:rFonts w:cs="Times New Roman"/>
                <w:sz w:val="20"/>
                <w:szCs w:val="20"/>
              </w:rPr>
              <w:t xml:space="preserve">Conduct analysis of stakeholders review in Binh </w:t>
            </w:r>
            <w:proofErr w:type="spellStart"/>
            <w:r w:rsidRPr="00F25676">
              <w:rPr>
                <w:rFonts w:cs="Times New Roman"/>
                <w:sz w:val="20"/>
                <w:szCs w:val="20"/>
              </w:rPr>
              <w:t>Dinh</w:t>
            </w:r>
            <w:proofErr w:type="spellEnd"/>
            <w:r w:rsidRPr="00F25676">
              <w:rPr>
                <w:rFonts w:cs="Times New Roman"/>
                <w:sz w:val="20"/>
                <w:szCs w:val="20"/>
              </w:rPr>
              <w:t xml:space="preserve"> to support NC3 on the development of the project’s Stakeholder Engagement Plan;</w:t>
            </w:r>
            <w:r w:rsidR="00F30E3C" w:rsidRPr="00F25676">
              <w:rPr>
                <w:rFonts w:cs="Times New Roman"/>
                <w:sz w:val="20"/>
                <w:szCs w:val="20"/>
              </w:rPr>
              <w:t xml:space="preserve"> and</w:t>
            </w:r>
          </w:p>
          <w:p w14:paraId="12FB8F1F" w14:textId="77777777" w:rsidR="008335B6" w:rsidRPr="00F25676" w:rsidRDefault="008335B6" w:rsidP="008335B6">
            <w:pPr>
              <w:pStyle w:val="ListParagraph"/>
              <w:numPr>
                <w:ilvl w:val="0"/>
                <w:numId w:val="46"/>
              </w:numPr>
              <w:spacing w:after="120" w:line="264" w:lineRule="auto"/>
              <w:rPr>
                <w:rFonts w:eastAsia="Calibri"/>
                <w:sz w:val="20"/>
                <w:szCs w:val="20"/>
              </w:rPr>
            </w:pPr>
            <w:r w:rsidRPr="00F25676">
              <w:rPr>
                <w:rFonts w:cs="Times New Roman"/>
                <w:color w:val="000000"/>
                <w:sz w:val="20"/>
                <w:szCs w:val="20"/>
              </w:rPr>
              <w:t>Coordinate with ICs and other NCs to implement field surveys/interviews. </w:t>
            </w:r>
          </w:p>
          <w:p w14:paraId="13F18A31" w14:textId="77777777" w:rsidR="00451A85" w:rsidRPr="00F25676" w:rsidRDefault="00451A85" w:rsidP="00451A85">
            <w:pPr>
              <w:pStyle w:val="ListParagraph"/>
              <w:ind w:left="360"/>
              <w:jc w:val="both"/>
              <w:rPr>
                <w:rFonts w:asciiTheme="majorHAnsi" w:hAnsiTheme="majorHAnsi" w:cstheme="majorHAnsi"/>
                <w:color w:val="000000" w:themeColor="text1"/>
                <w:sz w:val="20"/>
                <w:szCs w:val="20"/>
              </w:rPr>
            </w:pPr>
          </w:p>
          <w:p w14:paraId="7D2B199A" w14:textId="77777777" w:rsidR="00451A85" w:rsidRPr="00F25676" w:rsidRDefault="00451A85" w:rsidP="001208B6">
            <w:pPr>
              <w:pStyle w:val="ListParagraph"/>
              <w:numPr>
                <w:ilvl w:val="0"/>
                <w:numId w:val="22"/>
              </w:numPr>
              <w:ind w:left="364" w:hanging="364"/>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u w:val="single"/>
              </w:rPr>
              <w:t xml:space="preserve">Formulation of the </w:t>
            </w:r>
            <w:proofErr w:type="spellStart"/>
            <w:r w:rsidRPr="00F25676">
              <w:rPr>
                <w:rFonts w:asciiTheme="majorHAnsi" w:hAnsiTheme="majorHAnsi" w:cstheme="majorHAnsi"/>
                <w:color w:val="000000" w:themeColor="text1"/>
                <w:sz w:val="20"/>
                <w:szCs w:val="20"/>
                <w:u w:val="single"/>
              </w:rPr>
              <w:t>ProDoc</w:t>
            </w:r>
            <w:proofErr w:type="spellEnd"/>
            <w:r w:rsidRPr="00F25676">
              <w:rPr>
                <w:rFonts w:asciiTheme="majorHAnsi" w:hAnsiTheme="majorHAnsi" w:cstheme="majorHAnsi"/>
                <w:color w:val="000000" w:themeColor="text1"/>
                <w:sz w:val="20"/>
                <w:szCs w:val="20"/>
                <w:u w:val="single"/>
              </w:rPr>
              <w:t>, CEO Endorsement Request and Mandatory and Project Specific Annexes</w:t>
            </w:r>
          </w:p>
          <w:p w14:paraId="3287530E" w14:textId="4B431C5D" w:rsidR="007B03B7" w:rsidRPr="00F25676" w:rsidRDefault="007B03B7" w:rsidP="007B03B7">
            <w:pPr>
              <w:pStyle w:val="ListParagraph"/>
              <w:numPr>
                <w:ilvl w:val="0"/>
                <w:numId w:val="47"/>
              </w:numPr>
              <w:spacing w:after="120" w:line="264" w:lineRule="auto"/>
              <w:rPr>
                <w:sz w:val="20"/>
                <w:szCs w:val="20"/>
                <w:lang w:eastAsia="zh-CN"/>
              </w:rPr>
            </w:pPr>
            <w:r w:rsidRPr="00F25676">
              <w:rPr>
                <w:sz w:val="20"/>
                <w:szCs w:val="20"/>
                <w:lang w:eastAsia="zh-CN"/>
              </w:rPr>
              <w:t xml:space="preserve">In coordination with IC, NC1 and NC3, provide relevant sections for the </w:t>
            </w:r>
            <w:proofErr w:type="spellStart"/>
            <w:r w:rsidRPr="00F25676">
              <w:rPr>
                <w:sz w:val="20"/>
                <w:szCs w:val="20"/>
                <w:lang w:eastAsia="zh-CN"/>
              </w:rPr>
              <w:t>ProDoc</w:t>
            </w:r>
            <w:proofErr w:type="spellEnd"/>
            <w:r w:rsidRPr="00F25676">
              <w:rPr>
                <w:sz w:val="20"/>
                <w:szCs w:val="20"/>
                <w:lang w:eastAsia="zh-CN"/>
              </w:rPr>
              <w:t xml:space="preserve"> package on the aspects mentioned </w:t>
            </w:r>
            <w:proofErr w:type="gramStart"/>
            <w:r w:rsidRPr="00F25676">
              <w:rPr>
                <w:sz w:val="20"/>
                <w:szCs w:val="20"/>
                <w:lang w:eastAsia="zh-CN"/>
              </w:rPr>
              <w:t>above;</w:t>
            </w:r>
            <w:proofErr w:type="gramEnd"/>
          </w:p>
          <w:p w14:paraId="0C8A0878" w14:textId="77777777" w:rsidR="007B03B7" w:rsidRPr="00F25676" w:rsidRDefault="007B03B7" w:rsidP="007B03B7">
            <w:pPr>
              <w:pStyle w:val="ListParagraph"/>
              <w:numPr>
                <w:ilvl w:val="0"/>
                <w:numId w:val="47"/>
              </w:numPr>
              <w:spacing w:after="120" w:line="264" w:lineRule="auto"/>
              <w:rPr>
                <w:sz w:val="20"/>
                <w:szCs w:val="20"/>
                <w:lang w:eastAsia="zh-CN"/>
              </w:rPr>
            </w:pPr>
            <w:r w:rsidRPr="00F25676">
              <w:rPr>
                <w:sz w:val="20"/>
                <w:szCs w:val="20"/>
                <w:lang w:eastAsia="zh-CN"/>
              </w:rPr>
              <w:t xml:space="preserve">Estimate resource requirements for the identified interventions, and the associated </w:t>
            </w:r>
            <w:proofErr w:type="gramStart"/>
            <w:r w:rsidRPr="00F25676">
              <w:rPr>
                <w:sz w:val="20"/>
                <w:szCs w:val="20"/>
                <w:lang w:eastAsia="zh-CN"/>
              </w:rPr>
              <w:t>budget;</w:t>
            </w:r>
            <w:proofErr w:type="gramEnd"/>
          </w:p>
          <w:p w14:paraId="2673A8E8" w14:textId="77777777" w:rsidR="007B03B7" w:rsidRPr="00F25676" w:rsidRDefault="007B03B7" w:rsidP="007B03B7">
            <w:pPr>
              <w:pStyle w:val="ListParagraph"/>
              <w:numPr>
                <w:ilvl w:val="0"/>
                <w:numId w:val="47"/>
              </w:numPr>
              <w:spacing w:after="120" w:line="264" w:lineRule="auto"/>
              <w:rPr>
                <w:rFonts w:eastAsia="Calibri"/>
                <w:sz w:val="20"/>
                <w:szCs w:val="20"/>
              </w:rPr>
            </w:pPr>
            <w:r w:rsidRPr="00F25676">
              <w:rPr>
                <w:rFonts w:cs="Times New Roman"/>
                <w:color w:val="000000"/>
                <w:sz w:val="20"/>
                <w:szCs w:val="20"/>
              </w:rPr>
              <w:t xml:space="preserve">Assist in drafting the budgeted workplan for the interventions in Binh </w:t>
            </w:r>
            <w:proofErr w:type="spellStart"/>
            <w:r w:rsidRPr="00F25676">
              <w:rPr>
                <w:rFonts w:cs="Times New Roman"/>
                <w:color w:val="000000"/>
                <w:sz w:val="20"/>
                <w:szCs w:val="20"/>
              </w:rPr>
              <w:t>Dinh</w:t>
            </w:r>
            <w:proofErr w:type="spellEnd"/>
            <w:r w:rsidRPr="00F25676">
              <w:rPr>
                <w:rFonts w:cs="Times New Roman"/>
                <w:color w:val="000000"/>
                <w:sz w:val="20"/>
                <w:szCs w:val="20"/>
              </w:rPr>
              <w:t xml:space="preserve">, as a part of the whole project </w:t>
            </w:r>
            <w:proofErr w:type="gramStart"/>
            <w:r w:rsidRPr="00F25676">
              <w:rPr>
                <w:rFonts w:cs="Times New Roman"/>
                <w:color w:val="000000"/>
                <w:sz w:val="20"/>
                <w:szCs w:val="20"/>
              </w:rPr>
              <w:t>budget;</w:t>
            </w:r>
            <w:proofErr w:type="gramEnd"/>
            <w:r w:rsidRPr="00F25676">
              <w:rPr>
                <w:rFonts w:cs="Times New Roman"/>
                <w:color w:val="000000"/>
                <w:sz w:val="20"/>
                <w:szCs w:val="20"/>
              </w:rPr>
              <w:t> </w:t>
            </w:r>
          </w:p>
          <w:p w14:paraId="3E23806F" w14:textId="358BE6CE" w:rsidR="007B03B7" w:rsidRPr="00F25676" w:rsidRDefault="007B03B7" w:rsidP="007B03B7">
            <w:pPr>
              <w:pStyle w:val="ListParagraph"/>
              <w:numPr>
                <w:ilvl w:val="0"/>
                <w:numId w:val="47"/>
              </w:numPr>
              <w:spacing w:after="120" w:line="264" w:lineRule="auto"/>
              <w:rPr>
                <w:sz w:val="20"/>
                <w:szCs w:val="20"/>
                <w:lang w:eastAsia="zh-CN"/>
              </w:rPr>
            </w:pPr>
            <w:r w:rsidRPr="00F25676">
              <w:rPr>
                <w:sz w:val="20"/>
                <w:szCs w:val="20"/>
                <w:lang w:eastAsia="zh-CN"/>
              </w:rPr>
              <w:t xml:space="preserve">Contribute to development of </w:t>
            </w:r>
            <w:proofErr w:type="gramStart"/>
            <w:r w:rsidRPr="00F25676">
              <w:rPr>
                <w:sz w:val="20"/>
                <w:szCs w:val="20"/>
                <w:lang w:eastAsia="zh-CN"/>
              </w:rPr>
              <w:t>indicators  and</w:t>
            </w:r>
            <w:proofErr w:type="gramEnd"/>
            <w:r w:rsidRPr="00F25676">
              <w:rPr>
                <w:sz w:val="20"/>
                <w:szCs w:val="20"/>
                <w:lang w:eastAsia="zh-CN"/>
              </w:rPr>
              <w:t xml:space="preserve"> the M&amp;E framework, especially the indicators relevant to the reduction of waste and plastics;</w:t>
            </w:r>
            <w:r w:rsidR="00F30E3C" w:rsidRPr="00F25676">
              <w:rPr>
                <w:sz w:val="20"/>
                <w:szCs w:val="20"/>
                <w:lang w:eastAsia="zh-CN"/>
              </w:rPr>
              <w:t xml:space="preserve"> and</w:t>
            </w:r>
          </w:p>
          <w:p w14:paraId="7302E5FB" w14:textId="77777777" w:rsidR="007B03B7" w:rsidRPr="00F25676" w:rsidRDefault="007B03B7" w:rsidP="007B03B7">
            <w:pPr>
              <w:pStyle w:val="ListParagraph"/>
              <w:numPr>
                <w:ilvl w:val="0"/>
                <w:numId w:val="47"/>
              </w:numPr>
              <w:spacing w:after="120" w:line="264" w:lineRule="auto"/>
              <w:rPr>
                <w:sz w:val="20"/>
                <w:szCs w:val="20"/>
                <w:lang w:eastAsia="zh-CN"/>
              </w:rPr>
            </w:pPr>
            <w:r w:rsidRPr="00F25676">
              <w:rPr>
                <w:sz w:val="20"/>
                <w:szCs w:val="20"/>
                <w:lang w:eastAsia="zh-CN"/>
              </w:rPr>
              <w:lastRenderedPageBreak/>
              <w:t xml:space="preserve">Validate the timeline for engagement activities and how they will be sequenced (based on the inputs of ICs and other NCs), including information disclosure. </w:t>
            </w:r>
          </w:p>
          <w:p w14:paraId="754A5454" w14:textId="08E0C8E3" w:rsidR="00451A85" w:rsidRPr="00F25676" w:rsidRDefault="00451A85" w:rsidP="007B03B7">
            <w:pPr>
              <w:pStyle w:val="ListParagraph"/>
              <w:jc w:val="both"/>
              <w:rPr>
                <w:rFonts w:asciiTheme="majorHAnsi" w:hAnsiTheme="majorHAnsi" w:cstheme="majorHAnsi"/>
                <w:color w:val="000000" w:themeColor="text1"/>
                <w:sz w:val="20"/>
                <w:szCs w:val="20"/>
                <w:lang w:eastAsia="zh-CN"/>
              </w:rPr>
            </w:pPr>
          </w:p>
          <w:p w14:paraId="3F92091C" w14:textId="77777777" w:rsidR="00451A85" w:rsidRPr="00F25676" w:rsidRDefault="00451A85" w:rsidP="001208B6">
            <w:pPr>
              <w:pStyle w:val="ListParagraph"/>
              <w:numPr>
                <w:ilvl w:val="0"/>
                <w:numId w:val="22"/>
              </w:numPr>
              <w:ind w:left="364" w:hanging="364"/>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u w:val="single"/>
              </w:rPr>
              <w:t>Validation Workshop (Component C)</w:t>
            </w:r>
            <w:r w:rsidRPr="00F25676">
              <w:rPr>
                <w:rFonts w:asciiTheme="majorHAnsi" w:hAnsiTheme="majorHAnsi" w:cstheme="majorHAnsi"/>
                <w:color w:val="000000" w:themeColor="text1"/>
                <w:sz w:val="20"/>
                <w:szCs w:val="20"/>
              </w:rPr>
              <w:t xml:space="preserve">: </w:t>
            </w:r>
          </w:p>
          <w:p w14:paraId="607454E8" w14:textId="77777777" w:rsidR="00451A85" w:rsidRPr="00F25676" w:rsidRDefault="00451A85" w:rsidP="001208B6">
            <w:pPr>
              <w:pStyle w:val="ListParagraph"/>
              <w:numPr>
                <w:ilvl w:val="0"/>
                <w:numId w:val="23"/>
              </w:numPr>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Contribute to the validation workshop; and</w:t>
            </w:r>
          </w:p>
          <w:p w14:paraId="69EA2B09" w14:textId="77777777" w:rsidR="00451A85" w:rsidRPr="00F25676" w:rsidRDefault="00451A85" w:rsidP="001208B6">
            <w:pPr>
              <w:pStyle w:val="ListParagraph"/>
              <w:numPr>
                <w:ilvl w:val="0"/>
                <w:numId w:val="23"/>
              </w:numPr>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Support all necessary revisions that arise during the workshop, as appropriate.</w:t>
            </w:r>
          </w:p>
          <w:p w14:paraId="5781E18B" w14:textId="77777777" w:rsidR="00451A85" w:rsidRPr="00F25676" w:rsidRDefault="00451A85" w:rsidP="00451A85">
            <w:pPr>
              <w:pStyle w:val="ListParagraph"/>
              <w:ind w:left="430"/>
              <w:jc w:val="both"/>
              <w:rPr>
                <w:rFonts w:asciiTheme="majorHAnsi" w:hAnsiTheme="majorHAnsi" w:cstheme="majorHAnsi"/>
                <w:color w:val="000000" w:themeColor="text1"/>
                <w:sz w:val="20"/>
                <w:szCs w:val="20"/>
              </w:rPr>
            </w:pPr>
          </w:p>
          <w:p w14:paraId="2CB67334" w14:textId="77777777" w:rsidR="00451A85" w:rsidRPr="00F25676" w:rsidRDefault="00451A85" w:rsidP="001208B6">
            <w:pPr>
              <w:pStyle w:val="ListParagraph"/>
              <w:numPr>
                <w:ilvl w:val="0"/>
                <w:numId w:val="22"/>
              </w:numPr>
              <w:ind w:left="364" w:hanging="364"/>
              <w:jc w:val="both"/>
              <w:rPr>
                <w:rFonts w:asciiTheme="majorHAnsi" w:hAnsiTheme="majorHAnsi" w:cstheme="majorHAnsi"/>
                <w:color w:val="000000" w:themeColor="text1"/>
                <w:sz w:val="20"/>
                <w:szCs w:val="20"/>
                <w:u w:val="single"/>
              </w:rPr>
            </w:pPr>
            <w:r w:rsidRPr="00F25676">
              <w:rPr>
                <w:rFonts w:asciiTheme="majorHAnsi" w:hAnsiTheme="majorHAnsi" w:cstheme="majorHAnsi"/>
                <w:color w:val="000000" w:themeColor="text1"/>
                <w:sz w:val="20"/>
                <w:szCs w:val="20"/>
                <w:u w:val="single"/>
              </w:rPr>
              <w:t>Final Deliverables:</w:t>
            </w:r>
          </w:p>
          <w:p w14:paraId="6E6E6655" w14:textId="77777777" w:rsidR="00451A85" w:rsidRPr="00F25676" w:rsidRDefault="00451A85" w:rsidP="001208B6">
            <w:pPr>
              <w:pStyle w:val="ListParagraph"/>
              <w:numPr>
                <w:ilvl w:val="1"/>
                <w:numId w:val="24"/>
              </w:numPr>
              <w:ind w:left="720" w:hanging="360"/>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 xml:space="preserve">Appropriate inputs provided to the Project Document and Annexes, as agreed with the PPG Team Leader. </w:t>
            </w:r>
          </w:p>
          <w:p w14:paraId="1C58BFEB" w14:textId="77777777" w:rsidR="00451A85" w:rsidRPr="00F25676" w:rsidRDefault="00451A85" w:rsidP="00451A85">
            <w:pPr>
              <w:jc w:val="both"/>
              <w:rPr>
                <w:rFonts w:asciiTheme="majorHAnsi" w:hAnsiTheme="majorHAnsi" w:cstheme="majorHAnsi"/>
                <w:b/>
                <w:color w:val="000000" w:themeColor="text1"/>
                <w:sz w:val="20"/>
                <w:szCs w:val="20"/>
              </w:rPr>
            </w:pPr>
          </w:p>
          <w:p w14:paraId="13C769B9" w14:textId="77777777" w:rsidR="00451A85" w:rsidRPr="00F25676" w:rsidRDefault="00451A85" w:rsidP="00451A85">
            <w:pPr>
              <w:jc w:val="both"/>
              <w:rPr>
                <w:rFonts w:asciiTheme="majorHAnsi" w:hAnsiTheme="majorHAnsi" w:cstheme="majorHAnsi"/>
                <w:b/>
                <w:color w:val="000000" w:themeColor="text1"/>
                <w:sz w:val="20"/>
                <w:szCs w:val="20"/>
              </w:rPr>
            </w:pPr>
            <w:r w:rsidRPr="00F25676">
              <w:rPr>
                <w:rFonts w:asciiTheme="majorHAnsi" w:hAnsiTheme="majorHAnsi" w:cstheme="majorHAnsi"/>
                <w:b/>
                <w:color w:val="000000" w:themeColor="text1"/>
                <w:sz w:val="20"/>
                <w:szCs w:val="20"/>
              </w:rPr>
              <w:t>Qualifications</w:t>
            </w:r>
          </w:p>
          <w:p w14:paraId="642F9F65" w14:textId="77777777" w:rsidR="00451A85" w:rsidRPr="00F25676" w:rsidRDefault="00451A85" w:rsidP="001208B6">
            <w:pPr>
              <w:pStyle w:val="ListParagraph"/>
              <w:numPr>
                <w:ilvl w:val="0"/>
                <w:numId w:val="3"/>
              </w:numPr>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lang w:eastAsia="zh-CN"/>
              </w:rPr>
              <w:t>Master</w:t>
            </w:r>
            <w:r w:rsidRPr="00F25676">
              <w:rPr>
                <w:rFonts w:asciiTheme="majorHAnsi" w:hAnsiTheme="majorHAnsi" w:cstheme="majorHAnsi"/>
                <w:color w:val="000000" w:themeColor="text1"/>
                <w:sz w:val="20"/>
                <w:szCs w:val="20"/>
              </w:rPr>
              <w:t>’s degree in a relevant field, such as e</w:t>
            </w:r>
            <w:r w:rsidRPr="00F25676">
              <w:rPr>
                <w:rFonts w:asciiTheme="majorHAnsi" w:hAnsiTheme="majorHAnsi" w:cstheme="majorHAnsi"/>
                <w:color w:val="000000" w:themeColor="text1"/>
                <w:sz w:val="20"/>
                <w:szCs w:val="20"/>
                <w:lang w:eastAsia="zh-CN"/>
              </w:rPr>
              <w:t>nvironmental science, chemistry and environmental chemistry, e</w:t>
            </w:r>
            <w:r w:rsidRPr="00F25676">
              <w:rPr>
                <w:rFonts w:asciiTheme="majorHAnsi" w:hAnsiTheme="majorHAnsi" w:cstheme="majorHAnsi"/>
                <w:color w:val="000000" w:themeColor="text1"/>
                <w:sz w:val="20"/>
                <w:szCs w:val="20"/>
              </w:rPr>
              <w:t xml:space="preserve">nvironmental policy and management, or related </w:t>
            </w:r>
            <w:proofErr w:type="gramStart"/>
            <w:r w:rsidRPr="00F25676">
              <w:rPr>
                <w:rFonts w:asciiTheme="majorHAnsi" w:hAnsiTheme="majorHAnsi" w:cstheme="majorHAnsi"/>
                <w:color w:val="000000" w:themeColor="text1"/>
                <w:sz w:val="20"/>
                <w:szCs w:val="20"/>
              </w:rPr>
              <w:t>field</w:t>
            </w:r>
            <w:r w:rsidRPr="00F25676">
              <w:rPr>
                <w:rFonts w:asciiTheme="majorHAnsi" w:hAnsiTheme="majorHAnsi" w:cstheme="majorHAnsi"/>
                <w:color w:val="000000" w:themeColor="text1"/>
                <w:sz w:val="20"/>
                <w:szCs w:val="20"/>
                <w:lang w:eastAsia="zh-CN"/>
              </w:rPr>
              <w:t>;</w:t>
            </w:r>
            <w:proofErr w:type="gramEnd"/>
            <w:r w:rsidRPr="00F25676">
              <w:rPr>
                <w:rFonts w:asciiTheme="majorHAnsi" w:hAnsiTheme="majorHAnsi" w:cstheme="majorHAnsi"/>
                <w:color w:val="000000" w:themeColor="text1"/>
                <w:sz w:val="20"/>
                <w:szCs w:val="20"/>
                <w:lang w:eastAsia="zh-CN"/>
              </w:rPr>
              <w:t xml:space="preserve"> </w:t>
            </w:r>
          </w:p>
          <w:p w14:paraId="1202C095" w14:textId="3CD8597C" w:rsidR="00451A85" w:rsidRPr="00F25676" w:rsidRDefault="00451A85" w:rsidP="001208B6">
            <w:pPr>
              <w:pStyle w:val="ListParagraph"/>
              <w:numPr>
                <w:ilvl w:val="0"/>
                <w:numId w:val="3"/>
              </w:numPr>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 xml:space="preserve">Demonstrated understanding of the </w:t>
            </w:r>
            <w:r w:rsidR="001F3D4F" w:rsidRPr="00F25676">
              <w:rPr>
                <w:rFonts w:asciiTheme="majorHAnsi" w:hAnsiTheme="majorHAnsi" w:cstheme="majorHAnsi"/>
                <w:color w:val="000000" w:themeColor="text1"/>
                <w:sz w:val="20"/>
                <w:szCs w:val="20"/>
              </w:rPr>
              <w:t xml:space="preserve">Environmental </w:t>
            </w:r>
            <w:r w:rsidRPr="00F25676">
              <w:rPr>
                <w:rFonts w:asciiTheme="majorHAnsi" w:hAnsiTheme="majorHAnsi" w:cstheme="majorHAnsi"/>
                <w:color w:val="000000" w:themeColor="text1"/>
                <w:sz w:val="20"/>
                <w:szCs w:val="20"/>
                <w:lang w:eastAsia="zh-CN"/>
              </w:rPr>
              <w:t xml:space="preserve">Convention and other relevant </w:t>
            </w:r>
            <w:proofErr w:type="gramStart"/>
            <w:r w:rsidRPr="00F25676">
              <w:rPr>
                <w:rFonts w:asciiTheme="majorHAnsi" w:hAnsiTheme="majorHAnsi" w:cstheme="majorHAnsi"/>
                <w:color w:val="000000" w:themeColor="text1"/>
                <w:sz w:val="20"/>
                <w:szCs w:val="20"/>
                <w:lang w:eastAsia="zh-CN"/>
              </w:rPr>
              <w:t>knowledge</w:t>
            </w:r>
            <w:r w:rsidRPr="00F25676">
              <w:rPr>
                <w:rFonts w:asciiTheme="majorHAnsi" w:hAnsiTheme="majorHAnsi" w:cstheme="majorHAnsi"/>
                <w:color w:val="000000" w:themeColor="text1"/>
                <w:sz w:val="20"/>
                <w:szCs w:val="20"/>
              </w:rPr>
              <w:t>;</w:t>
            </w:r>
            <w:proofErr w:type="gramEnd"/>
          </w:p>
          <w:p w14:paraId="0EA2D445" w14:textId="52EDC1C9" w:rsidR="00451A85" w:rsidRPr="00F25676" w:rsidRDefault="00451A85" w:rsidP="001208B6">
            <w:pPr>
              <w:pStyle w:val="ListParagraph"/>
              <w:numPr>
                <w:ilvl w:val="0"/>
                <w:numId w:val="3"/>
              </w:numPr>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 xml:space="preserve">Minimum </w:t>
            </w:r>
            <w:r w:rsidRPr="00F25676">
              <w:rPr>
                <w:rFonts w:asciiTheme="majorHAnsi" w:hAnsiTheme="majorHAnsi" w:cstheme="majorHAnsi"/>
                <w:color w:val="000000" w:themeColor="text1"/>
                <w:sz w:val="20"/>
                <w:szCs w:val="20"/>
                <w:lang w:eastAsia="zh-CN"/>
              </w:rPr>
              <w:t>5</w:t>
            </w:r>
            <w:r w:rsidRPr="00F25676">
              <w:rPr>
                <w:rFonts w:asciiTheme="majorHAnsi" w:hAnsiTheme="majorHAnsi" w:cstheme="majorHAnsi"/>
                <w:color w:val="000000" w:themeColor="text1"/>
                <w:sz w:val="20"/>
                <w:szCs w:val="20"/>
              </w:rPr>
              <w:t xml:space="preserve"> years of demonstrable experience in the technical area of </w:t>
            </w:r>
            <w:r w:rsidR="001F3D4F" w:rsidRPr="00F25676">
              <w:rPr>
                <w:rFonts w:asciiTheme="majorHAnsi" w:hAnsiTheme="majorHAnsi" w:cstheme="majorHAnsi"/>
                <w:color w:val="000000" w:themeColor="text1"/>
                <w:sz w:val="20"/>
                <w:szCs w:val="20"/>
                <w:lang w:eastAsia="zh-CN"/>
              </w:rPr>
              <w:t xml:space="preserve">waste </w:t>
            </w:r>
            <w:proofErr w:type="gramStart"/>
            <w:r w:rsidR="001F3D4F" w:rsidRPr="00F25676">
              <w:rPr>
                <w:rFonts w:asciiTheme="majorHAnsi" w:hAnsiTheme="majorHAnsi" w:cstheme="majorHAnsi"/>
                <w:color w:val="000000" w:themeColor="text1"/>
                <w:sz w:val="20"/>
                <w:szCs w:val="20"/>
                <w:lang w:eastAsia="zh-CN"/>
              </w:rPr>
              <w:t>management</w:t>
            </w:r>
            <w:r w:rsidRPr="00F25676">
              <w:rPr>
                <w:rFonts w:asciiTheme="majorHAnsi" w:hAnsiTheme="majorHAnsi" w:cstheme="majorHAnsi"/>
                <w:color w:val="000000" w:themeColor="text1"/>
                <w:sz w:val="20"/>
                <w:szCs w:val="20"/>
                <w:lang w:eastAsia="zh-CN"/>
              </w:rPr>
              <w:t>;</w:t>
            </w:r>
            <w:proofErr w:type="gramEnd"/>
          </w:p>
          <w:p w14:paraId="17B62121" w14:textId="72AD9300" w:rsidR="00451A85" w:rsidRPr="00F25676" w:rsidRDefault="00451A85" w:rsidP="001208B6">
            <w:pPr>
              <w:pStyle w:val="ListParagraph"/>
              <w:numPr>
                <w:ilvl w:val="0"/>
                <w:numId w:val="3"/>
              </w:numPr>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lang w:eastAsia="zh-CN"/>
              </w:rPr>
              <w:t xml:space="preserve">Demonstrable knowledge of the environmental issues of Vietnamese industry, with specific reference to </w:t>
            </w:r>
            <w:r w:rsidR="001F3D4F" w:rsidRPr="00F25676">
              <w:rPr>
                <w:rFonts w:asciiTheme="majorHAnsi" w:hAnsiTheme="majorHAnsi" w:cstheme="majorHAnsi"/>
                <w:color w:val="000000" w:themeColor="text1"/>
                <w:sz w:val="20"/>
                <w:szCs w:val="20"/>
                <w:lang w:eastAsia="zh-CN"/>
              </w:rPr>
              <w:t xml:space="preserve">the local context in provinces in </w:t>
            </w:r>
            <w:proofErr w:type="gramStart"/>
            <w:r w:rsidR="001F3D4F" w:rsidRPr="00F25676">
              <w:rPr>
                <w:rFonts w:asciiTheme="majorHAnsi" w:hAnsiTheme="majorHAnsi" w:cstheme="majorHAnsi"/>
                <w:color w:val="000000" w:themeColor="text1"/>
                <w:sz w:val="20"/>
                <w:szCs w:val="20"/>
                <w:lang w:eastAsia="zh-CN"/>
              </w:rPr>
              <w:t>Vietnam</w:t>
            </w:r>
            <w:r w:rsidR="00F30803" w:rsidRPr="00F25676">
              <w:rPr>
                <w:rFonts w:asciiTheme="majorHAnsi" w:hAnsiTheme="majorHAnsi" w:cstheme="majorHAnsi"/>
                <w:color w:val="000000" w:themeColor="text1"/>
                <w:sz w:val="20"/>
                <w:szCs w:val="20"/>
                <w:lang w:eastAsia="zh-CN"/>
              </w:rPr>
              <w:t>;</w:t>
            </w:r>
            <w:proofErr w:type="gramEnd"/>
            <w:r w:rsidR="001F3D4F" w:rsidRPr="00F25676">
              <w:rPr>
                <w:rFonts w:asciiTheme="majorHAnsi" w:hAnsiTheme="majorHAnsi" w:cstheme="majorHAnsi"/>
                <w:color w:val="000000" w:themeColor="text1"/>
                <w:sz w:val="20"/>
                <w:szCs w:val="20"/>
                <w:lang w:eastAsia="zh-CN"/>
              </w:rPr>
              <w:t xml:space="preserve"> </w:t>
            </w:r>
          </w:p>
          <w:p w14:paraId="41219C18" w14:textId="64BF16C9" w:rsidR="00451A85" w:rsidRPr="00F25676" w:rsidRDefault="00451A85" w:rsidP="001208B6">
            <w:pPr>
              <w:pStyle w:val="ListParagraph"/>
              <w:numPr>
                <w:ilvl w:val="0"/>
                <w:numId w:val="3"/>
              </w:numPr>
              <w:jc w:val="both"/>
              <w:rPr>
                <w:rFonts w:asciiTheme="majorHAnsi" w:hAnsiTheme="majorHAnsi" w:cstheme="majorHAnsi"/>
                <w:b/>
                <w:bCs/>
                <w:color w:val="000000" w:themeColor="text1"/>
                <w:sz w:val="20"/>
                <w:szCs w:val="20"/>
              </w:rPr>
            </w:pPr>
            <w:r w:rsidRPr="00F25676">
              <w:rPr>
                <w:rFonts w:asciiTheme="majorHAnsi" w:hAnsiTheme="majorHAnsi" w:cstheme="majorHAnsi"/>
                <w:color w:val="000000" w:themeColor="text1"/>
                <w:sz w:val="20"/>
                <w:szCs w:val="20"/>
              </w:rPr>
              <w:t xml:space="preserve">Experience working on GEF </w:t>
            </w:r>
            <w:r w:rsidRPr="00F25676">
              <w:rPr>
                <w:rFonts w:asciiTheme="majorHAnsi" w:hAnsiTheme="majorHAnsi" w:cstheme="majorHAnsi"/>
                <w:color w:val="000000" w:themeColor="text1"/>
                <w:sz w:val="20"/>
                <w:szCs w:val="20"/>
                <w:lang w:eastAsia="zh-CN"/>
              </w:rPr>
              <w:t xml:space="preserve">and other international </w:t>
            </w:r>
            <w:r w:rsidRPr="00F25676">
              <w:rPr>
                <w:rFonts w:asciiTheme="majorHAnsi" w:hAnsiTheme="majorHAnsi" w:cstheme="majorHAnsi"/>
                <w:color w:val="000000" w:themeColor="text1"/>
                <w:sz w:val="20"/>
                <w:szCs w:val="20"/>
              </w:rPr>
              <w:t>projects</w:t>
            </w:r>
            <w:r w:rsidRPr="00F25676">
              <w:rPr>
                <w:rFonts w:asciiTheme="majorHAnsi" w:hAnsiTheme="majorHAnsi" w:cstheme="majorHAnsi"/>
                <w:color w:val="000000" w:themeColor="text1"/>
                <w:sz w:val="20"/>
                <w:szCs w:val="20"/>
                <w:lang w:eastAsia="zh-CN"/>
              </w:rPr>
              <w:t xml:space="preserve"> including project development and execution</w:t>
            </w:r>
            <w:r w:rsidRPr="00F25676">
              <w:rPr>
                <w:rFonts w:asciiTheme="majorHAnsi" w:hAnsiTheme="majorHAnsi" w:cstheme="majorHAnsi"/>
                <w:color w:val="000000" w:themeColor="text1"/>
                <w:sz w:val="20"/>
                <w:szCs w:val="20"/>
              </w:rPr>
              <w:t xml:space="preserve">; </w:t>
            </w:r>
            <w:r w:rsidR="00F30803" w:rsidRPr="00F25676">
              <w:rPr>
                <w:rFonts w:asciiTheme="majorHAnsi" w:hAnsiTheme="majorHAnsi" w:cstheme="majorHAnsi"/>
                <w:color w:val="000000" w:themeColor="text1"/>
                <w:sz w:val="20"/>
                <w:szCs w:val="20"/>
              </w:rPr>
              <w:t>and</w:t>
            </w:r>
          </w:p>
          <w:p w14:paraId="416E2BE5" w14:textId="77777777" w:rsidR="00451A85" w:rsidRPr="00F25676" w:rsidRDefault="00451A85" w:rsidP="001208B6">
            <w:pPr>
              <w:pStyle w:val="ListParagraph"/>
              <w:numPr>
                <w:ilvl w:val="0"/>
                <w:numId w:val="3"/>
              </w:numPr>
              <w:jc w:val="both"/>
              <w:rPr>
                <w:rFonts w:asciiTheme="majorHAnsi" w:hAnsiTheme="majorHAnsi" w:cstheme="majorHAnsi"/>
                <w:b/>
                <w:bCs/>
                <w:color w:val="000000" w:themeColor="text1"/>
                <w:sz w:val="20"/>
                <w:szCs w:val="20"/>
              </w:rPr>
            </w:pPr>
            <w:r w:rsidRPr="00F25676">
              <w:rPr>
                <w:rFonts w:asciiTheme="majorHAnsi" w:hAnsiTheme="majorHAnsi" w:cstheme="majorHAnsi"/>
                <w:color w:val="000000" w:themeColor="text1"/>
                <w:sz w:val="20"/>
                <w:szCs w:val="20"/>
              </w:rPr>
              <w:t xml:space="preserve">Excellent written and oral communication skills in English and fluency in </w:t>
            </w:r>
            <w:r w:rsidRPr="00F25676">
              <w:rPr>
                <w:rFonts w:asciiTheme="majorHAnsi" w:hAnsiTheme="majorHAnsi" w:cstheme="majorHAnsi"/>
                <w:color w:val="000000" w:themeColor="text1"/>
                <w:sz w:val="20"/>
                <w:szCs w:val="20"/>
                <w:lang w:eastAsia="zh-CN"/>
              </w:rPr>
              <w:t>Vietnamese.</w:t>
            </w:r>
          </w:p>
          <w:p w14:paraId="3A96CE9A" w14:textId="77777777" w:rsidR="00451A85" w:rsidRPr="00F25676" w:rsidRDefault="00451A85" w:rsidP="00451A85">
            <w:pPr>
              <w:jc w:val="both"/>
              <w:rPr>
                <w:rFonts w:asciiTheme="majorHAnsi" w:hAnsiTheme="majorHAnsi" w:cstheme="majorHAnsi"/>
                <w:b/>
                <w:bCs/>
                <w:color w:val="000000" w:themeColor="text1"/>
                <w:sz w:val="20"/>
                <w:szCs w:val="20"/>
              </w:rPr>
            </w:pPr>
          </w:p>
          <w:p w14:paraId="4680BEB0" w14:textId="77777777" w:rsidR="00451A85" w:rsidRPr="00F25676" w:rsidRDefault="00451A85" w:rsidP="00451A85">
            <w:pPr>
              <w:pStyle w:val="Default"/>
              <w:jc w:val="both"/>
              <w:rPr>
                <w:rFonts w:asciiTheme="majorHAnsi" w:hAnsiTheme="majorHAnsi" w:cstheme="majorHAnsi"/>
                <w:color w:val="000000" w:themeColor="text1"/>
                <w:sz w:val="20"/>
                <w:szCs w:val="20"/>
              </w:rPr>
            </w:pPr>
            <w:r w:rsidRPr="00F25676">
              <w:rPr>
                <w:rFonts w:asciiTheme="majorHAnsi" w:hAnsiTheme="majorHAnsi" w:cstheme="majorHAnsi"/>
                <w:b/>
                <w:bCs/>
                <w:color w:val="000000" w:themeColor="text1"/>
                <w:sz w:val="20"/>
                <w:szCs w:val="20"/>
              </w:rPr>
              <w:t xml:space="preserve">Duration of assignment, duty station and expected places of travel </w:t>
            </w:r>
          </w:p>
          <w:p w14:paraId="5420507C" w14:textId="32559489" w:rsidR="00451A85" w:rsidRPr="00F25676" w:rsidRDefault="00451A85" w:rsidP="00451A85">
            <w:pPr>
              <w:jc w:val="both"/>
              <w:rPr>
                <w:rFonts w:asciiTheme="majorHAnsi" w:hAnsiTheme="majorHAnsi" w:cstheme="majorHAnsi"/>
                <w:color w:val="000000" w:themeColor="text1"/>
                <w:sz w:val="20"/>
                <w:szCs w:val="20"/>
              </w:rPr>
            </w:pPr>
            <w:r w:rsidRPr="00F25676">
              <w:rPr>
                <w:rFonts w:asciiTheme="majorHAnsi" w:hAnsiTheme="majorHAnsi" w:cstheme="majorHAnsi"/>
                <w:b/>
                <w:bCs/>
                <w:i/>
                <w:iCs/>
                <w:color w:val="000000" w:themeColor="text1"/>
                <w:sz w:val="20"/>
                <w:szCs w:val="20"/>
              </w:rPr>
              <w:t>Duty station</w:t>
            </w:r>
            <w:r w:rsidRPr="00F25676">
              <w:rPr>
                <w:rFonts w:asciiTheme="majorHAnsi" w:hAnsiTheme="majorHAnsi" w:cstheme="majorHAnsi"/>
                <w:b/>
                <w:bCs/>
                <w:color w:val="000000" w:themeColor="text1"/>
                <w:sz w:val="20"/>
                <w:szCs w:val="20"/>
              </w:rPr>
              <w:t xml:space="preserve">: </w:t>
            </w:r>
            <w:r w:rsidR="001F3D4F" w:rsidRPr="00F25676">
              <w:rPr>
                <w:rFonts w:asciiTheme="majorHAnsi" w:hAnsiTheme="majorHAnsi" w:cstheme="majorHAnsi"/>
                <w:color w:val="000000" w:themeColor="text1"/>
                <w:sz w:val="20"/>
                <w:szCs w:val="20"/>
              </w:rPr>
              <w:t xml:space="preserve">Binh </w:t>
            </w:r>
            <w:proofErr w:type="spellStart"/>
            <w:r w:rsidR="001F3D4F" w:rsidRPr="00F25676">
              <w:rPr>
                <w:rFonts w:asciiTheme="majorHAnsi" w:hAnsiTheme="majorHAnsi" w:cstheme="majorHAnsi"/>
                <w:color w:val="000000" w:themeColor="text1"/>
                <w:sz w:val="20"/>
                <w:szCs w:val="20"/>
              </w:rPr>
              <w:t>Dinh</w:t>
            </w:r>
            <w:proofErr w:type="spellEnd"/>
            <w:r w:rsidRPr="00F25676">
              <w:rPr>
                <w:rFonts w:asciiTheme="majorHAnsi" w:hAnsiTheme="majorHAnsi" w:cstheme="majorHAnsi"/>
                <w:color w:val="000000" w:themeColor="text1"/>
                <w:sz w:val="20"/>
                <w:szCs w:val="20"/>
              </w:rPr>
              <w:t xml:space="preserve">. The consultant will be expected to work mostly from </w:t>
            </w:r>
            <w:r w:rsidR="00EB08C0" w:rsidRPr="00F25676">
              <w:rPr>
                <w:rFonts w:asciiTheme="majorHAnsi" w:hAnsiTheme="majorHAnsi" w:cstheme="majorHAnsi"/>
                <w:color w:val="000000" w:themeColor="text1"/>
                <w:sz w:val="20"/>
                <w:szCs w:val="20"/>
              </w:rPr>
              <w:t>his/her</w:t>
            </w:r>
            <w:r w:rsidRPr="00F25676">
              <w:rPr>
                <w:rFonts w:asciiTheme="majorHAnsi" w:hAnsiTheme="majorHAnsi" w:cstheme="majorHAnsi"/>
                <w:color w:val="000000" w:themeColor="text1"/>
                <w:sz w:val="20"/>
                <w:szCs w:val="20"/>
              </w:rPr>
              <w:t xml:space="preserve"> home-based office, participate and arrange meeting in Hanoi and communicate with national and international consultants and with UNDP electronically. Travel to the field outside Hanoi maybe required. </w:t>
            </w:r>
          </w:p>
        </w:tc>
      </w:tr>
      <w:tr w:rsidR="00000141" w:rsidRPr="00C40906" w14:paraId="363D1120" w14:textId="77777777" w:rsidTr="00F12948">
        <w:tc>
          <w:tcPr>
            <w:tcW w:w="1712" w:type="dxa"/>
          </w:tcPr>
          <w:p w14:paraId="70ABF121" w14:textId="27760D30" w:rsidR="00000141" w:rsidRPr="00F25676" w:rsidRDefault="00000141" w:rsidP="00000141">
            <w:pPr>
              <w:rPr>
                <w:rFonts w:asciiTheme="majorHAnsi" w:hAnsiTheme="majorHAnsi" w:cstheme="majorHAnsi"/>
                <w:bCs/>
                <w:color w:val="000000" w:themeColor="text1"/>
                <w:sz w:val="20"/>
                <w:szCs w:val="20"/>
                <w:lang w:val="en-GB" w:eastAsia="ja-JP"/>
              </w:rPr>
            </w:pPr>
            <w:r w:rsidRPr="00F25676">
              <w:rPr>
                <w:rFonts w:asciiTheme="majorHAnsi" w:hAnsiTheme="majorHAnsi" w:cstheme="majorHAnsi"/>
                <w:b/>
                <w:color w:val="000000" w:themeColor="text1"/>
                <w:sz w:val="20"/>
                <w:szCs w:val="20"/>
                <w:u w:val="single"/>
                <w:lang w:val="en-GB" w:eastAsia="ja-JP"/>
              </w:rPr>
              <w:lastRenderedPageBreak/>
              <w:t xml:space="preserve">Consultant </w:t>
            </w:r>
            <w:r w:rsidR="00EB08C0" w:rsidRPr="00F25676">
              <w:rPr>
                <w:rFonts w:asciiTheme="majorHAnsi" w:hAnsiTheme="majorHAnsi" w:cstheme="majorHAnsi"/>
                <w:b/>
                <w:color w:val="000000" w:themeColor="text1"/>
                <w:sz w:val="20"/>
                <w:szCs w:val="20"/>
                <w:u w:val="single"/>
                <w:lang w:val="en-GB" w:eastAsia="ja-JP"/>
              </w:rPr>
              <w:t>4</w:t>
            </w:r>
            <w:r w:rsidRPr="00F25676">
              <w:rPr>
                <w:rFonts w:asciiTheme="majorHAnsi" w:hAnsiTheme="majorHAnsi" w:cstheme="majorHAnsi"/>
                <w:b/>
                <w:color w:val="000000" w:themeColor="text1"/>
                <w:sz w:val="20"/>
                <w:szCs w:val="20"/>
                <w:u w:val="single"/>
                <w:lang w:val="en-GB" w:eastAsia="ja-JP"/>
              </w:rPr>
              <w:t xml:space="preserve">: </w:t>
            </w:r>
          </w:p>
          <w:p w14:paraId="0F4E7202" w14:textId="41101C7C" w:rsidR="00000141" w:rsidRPr="00F25676" w:rsidRDefault="00000141" w:rsidP="00000141">
            <w:pPr>
              <w:rPr>
                <w:rFonts w:asciiTheme="majorHAnsi" w:hAnsiTheme="majorHAnsi" w:cstheme="majorHAnsi"/>
                <w:b/>
                <w:i/>
                <w:color w:val="000000" w:themeColor="text1"/>
                <w:sz w:val="20"/>
                <w:szCs w:val="20"/>
                <w:lang w:val="en-GB" w:eastAsia="ja-JP"/>
              </w:rPr>
            </w:pPr>
            <w:r w:rsidRPr="00F25676">
              <w:rPr>
                <w:rFonts w:asciiTheme="majorHAnsi" w:hAnsiTheme="majorHAnsi" w:cstheme="majorHAnsi"/>
                <w:bCs/>
                <w:color w:val="000000" w:themeColor="text1"/>
                <w:sz w:val="20"/>
                <w:szCs w:val="20"/>
                <w:lang w:val="en-GB" w:eastAsia="ja-JP"/>
              </w:rPr>
              <w:t>National Consultant for Safeguarding</w:t>
            </w:r>
            <w:r w:rsidR="00EB08C0" w:rsidRPr="00F25676">
              <w:rPr>
                <w:rFonts w:asciiTheme="majorHAnsi" w:hAnsiTheme="majorHAnsi" w:cstheme="majorHAnsi"/>
                <w:bCs/>
                <w:color w:val="000000" w:themeColor="text1"/>
                <w:sz w:val="20"/>
                <w:szCs w:val="20"/>
                <w:lang w:val="en-GB" w:eastAsia="ja-JP"/>
              </w:rPr>
              <w:t>, Gender Mainstreaming &amp; Stakeholder Engagement</w:t>
            </w:r>
            <w:r w:rsidRPr="00F25676">
              <w:rPr>
                <w:rFonts w:asciiTheme="majorHAnsi" w:hAnsiTheme="majorHAnsi" w:cstheme="majorHAnsi"/>
                <w:bCs/>
                <w:color w:val="000000" w:themeColor="text1"/>
                <w:sz w:val="20"/>
                <w:szCs w:val="20"/>
                <w:lang w:val="en-GB" w:eastAsia="ja-JP"/>
              </w:rPr>
              <w:t xml:space="preserve"> </w:t>
            </w:r>
          </w:p>
          <w:p w14:paraId="4F78634F" w14:textId="77777777" w:rsidR="00000141" w:rsidRPr="00F25676" w:rsidRDefault="00000141" w:rsidP="00000141">
            <w:pPr>
              <w:rPr>
                <w:rFonts w:asciiTheme="majorHAnsi" w:hAnsiTheme="majorHAnsi" w:cstheme="majorHAnsi"/>
                <w:color w:val="000000" w:themeColor="text1"/>
                <w:sz w:val="20"/>
                <w:szCs w:val="20"/>
                <w:lang w:val="en-GB" w:eastAsia="ja-JP"/>
              </w:rPr>
            </w:pPr>
          </w:p>
          <w:p w14:paraId="5886AA76" w14:textId="77777777" w:rsidR="00000141" w:rsidRPr="00F25676" w:rsidRDefault="00000141" w:rsidP="00000141">
            <w:pPr>
              <w:rPr>
                <w:rFonts w:asciiTheme="majorHAnsi" w:hAnsiTheme="majorHAnsi" w:cstheme="majorHAnsi"/>
                <w:color w:val="000000" w:themeColor="text1"/>
                <w:sz w:val="20"/>
                <w:szCs w:val="20"/>
                <w:lang w:val="en-GB" w:eastAsia="ja-JP"/>
              </w:rPr>
            </w:pPr>
            <w:r w:rsidRPr="00F25676">
              <w:rPr>
                <w:rFonts w:asciiTheme="majorHAnsi" w:hAnsiTheme="majorHAnsi" w:cstheme="majorHAnsi"/>
                <w:b/>
                <w:color w:val="000000" w:themeColor="text1"/>
                <w:sz w:val="20"/>
                <w:szCs w:val="20"/>
                <w:lang w:val="en-GB" w:eastAsia="ja-JP"/>
              </w:rPr>
              <w:t>Type:</w:t>
            </w:r>
            <w:r w:rsidRPr="00F25676">
              <w:rPr>
                <w:rFonts w:asciiTheme="majorHAnsi" w:hAnsiTheme="majorHAnsi" w:cstheme="majorHAnsi"/>
                <w:color w:val="000000" w:themeColor="text1"/>
                <w:sz w:val="20"/>
                <w:szCs w:val="20"/>
                <w:lang w:val="en-GB" w:eastAsia="ja-JP"/>
              </w:rPr>
              <w:t xml:space="preserve"> NC</w:t>
            </w:r>
          </w:p>
          <w:p w14:paraId="414645C3" w14:textId="77777777" w:rsidR="00000141" w:rsidRPr="00F25676" w:rsidRDefault="00000141" w:rsidP="00000141">
            <w:pPr>
              <w:rPr>
                <w:rFonts w:asciiTheme="majorHAnsi" w:hAnsiTheme="majorHAnsi" w:cstheme="majorHAnsi"/>
                <w:color w:val="000000" w:themeColor="text1"/>
                <w:sz w:val="20"/>
                <w:szCs w:val="20"/>
                <w:lang w:val="en-GB" w:eastAsia="ja-JP"/>
              </w:rPr>
            </w:pPr>
          </w:p>
          <w:p w14:paraId="3FEF1BF6" w14:textId="6A255305" w:rsidR="00000141" w:rsidRPr="00F25676" w:rsidRDefault="00000141" w:rsidP="00000141">
            <w:pPr>
              <w:rPr>
                <w:rFonts w:asciiTheme="majorHAnsi" w:hAnsiTheme="majorHAnsi" w:cstheme="majorHAnsi"/>
                <w:color w:val="000000" w:themeColor="text1"/>
                <w:sz w:val="20"/>
                <w:szCs w:val="20"/>
                <w:lang w:val="en-GB" w:eastAsia="ja-JP"/>
              </w:rPr>
            </w:pPr>
            <w:r w:rsidRPr="00F25676">
              <w:rPr>
                <w:rFonts w:asciiTheme="majorHAnsi" w:hAnsiTheme="majorHAnsi" w:cstheme="majorHAnsi"/>
                <w:b/>
                <w:color w:val="000000" w:themeColor="text1"/>
                <w:sz w:val="20"/>
                <w:szCs w:val="20"/>
                <w:lang w:val="en-GB" w:eastAsia="ja-JP"/>
              </w:rPr>
              <w:t>Cost:</w:t>
            </w:r>
            <w:r w:rsidRPr="00F25676">
              <w:rPr>
                <w:rFonts w:asciiTheme="majorHAnsi" w:hAnsiTheme="majorHAnsi" w:cstheme="majorHAnsi"/>
                <w:color w:val="000000" w:themeColor="text1"/>
                <w:sz w:val="20"/>
                <w:szCs w:val="20"/>
                <w:lang w:val="en-GB" w:eastAsia="ja-JP"/>
              </w:rPr>
              <w:t xml:space="preserve"> USD$</w:t>
            </w:r>
            <w:r w:rsidR="00F427C0" w:rsidRPr="00F25676">
              <w:rPr>
                <w:rFonts w:asciiTheme="majorHAnsi" w:hAnsiTheme="majorHAnsi" w:cstheme="majorHAnsi"/>
                <w:color w:val="000000" w:themeColor="text1"/>
                <w:sz w:val="20"/>
                <w:szCs w:val="20"/>
                <w:lang w:val="en-GB" w:eastAsia="ja-JP"/>
              </w:rPr>
              <w:t>2,925</w:t>
            </w:r>
            <w:r w:rsidR="001F3D4F" w:rsidRPr="00F25676">
              <w:rPr>
                <w:rFonts w:asciiTheme="majorHAnsi" w:hAnsiTheme="majorHAnsi" w:cstheme="majorHAnsi"/>
                <w:color w:val="000000" w:themeColor="text1"/>
                <w:sz w:val="20"/>
                <w:szCs w:val="20"/>
                <w:lang w:val="en-GB" w:eastAsia="ja-JP"/>
              </w:rPr>
              <w:t xml:space="preserve"> </w:t>
            </w:r>
            <w:r w:rsidR="00DD3BE0" w:rsidRPr="00F25676">
              <w:rPr>
                <w:rFonts w:asciiTheme="majorHAnsi" w:hAnsiTheme="majorHAnsi" w:cstheme="majorHAnsi"/>
                <w:color w:val="000000" w:themeColor="text1"/>
                <w:sz w:val="20"/>
                <w:szCs w:val="20"/>
                <w:lang w:val="en-GB" w:eastAsia="ja-JP"/>
              </w:rPr>
              <w:t>(117</w:t>
            </w:r>
            <w:r w:rsidRPr="00F25676">
              <w:rPr>
                <w:rFonts w:asciiTheme="majorHAnsi" w:hAnsiTheme="majorHAnsi" w:cstheme="majorHAnsi"/>
                <w:color w:val="000000" w:themeColor="text1"/>
                <w:sz w:val="20"/>
                <w:szCs w:val="20"/>
                <w:lang w:val="en-GB" w:eastAsia="ja-JP"/>
              </w:rPr>
              <w:t>/day)</w:t>
            </w:r>
          </w:p>
          <w:p w14:paraId="53108934" w14:textId="77777777" w:rsidR="00000141" w:rsidRPr="00F25676" w:rsidRDefault="00000141" w:rsidP="00000141">
            <w:pPr>
              <w:rPr>
                <w:rFonts w:asciiTheme="majorHAnsi" w:hAnsiTheme="majorHAnsi" w:cstheme="majorHAnsi"/>
                <w:color w:val="000000" w:themeColor="text1"/>
                <w:sz w:val="20"/>
                <w:szCs w:val="20"/>
                <w:lang w:val="en-GB" w:eastAsia="ja-JP"/>
              </w:rPr>
            </w:pPr>
          </w:p>
          <w:p w14:paraId="3C6C6BC1" w14:textId="13D47FE8" w:rsidR="00000141" w:rsidRPr="00F25676" w:rsidRDefault="00000141" w:rsidP="00000141">
            <w:pPr>
              <w:rPr>
                <w:rFonts w:asciiTheme="majorHAnsi" w:hAnsiTheme="majorHAnsi" w:cstheme="majorHAnsi"/>
                <w:b/>
                <w:color w:val="000000" w:themeColor="text1"/>
                <w:sz w:val="20"/>
                <w:szCs w:val="20"/>
                <w:u w:val="single"/>
                <w:lang w:val="en-GB" w:eastAsia="ja-JP"/>
              </w:rPr>
            </w:pPr>
            <w:r w:rsidRPr="00F25676">
              <w:rPr>
                <w:rFonts w:asciiTheme="majorHAnsi" w:hAnsiTheme="majorHAnsi" w:cstheme="majorHAnsi"/>
                <w:b/>
                <w:color w:val="000000" w:themeColor="text1"/>
                <w:sz w:val="20"/>
                <w:szCs w:val="20"/>
                <w:lang w:val="en-GB" w:eastAsia="ja-JP"/>
              </w:rPr>
              <w:t xml:space="preserve">Number of </w:t>
            </w:r>
            <w:r w:rsidR="001F3D4F" w:rsidRPr="00F25676">
              <w:rPr>
                <w:rFonts w:asciiTheme="majorHAnsi" w:hAnsiTheme="majorHAnsi" w:cstheme="majorHAnsi"/>
                <w:b/>
                <w:color w:val="000000" w:themeColor="text1"/>
                <w:sz w:val="20"/>
                <w:szCs w:val="20"/>
                <w:lang w:val="en-GB" w:eastAsia="ja-JP"/>
              </w:rPr>
              <w:t>days</w:t>
            </w:r>
            <w:r w:rsidRPr="00F25676">
              <w:rPr>
                <w:rFonts w:asciiTheme="majorHAnsi" w:hAnsiTheme="majorHAnsi" w:cstheme="majorHAnsi"/>
                <w:b/>
                <w:color w:val="000000" w:themeColor="text1"/>
                <w:sz w:val="20"/>
                <w:szCs w:val="20"/>
                <w:lang w:val="en-GB" w:eastAsia="ja-JP"/>
              </w:rPr>
              <w:t xml:space="preserve"> needed:</w:t>
            </w:r>
            <w:r w:rsidRPr="00F25676">
              <w:rPr>
                <w:rFonts w:asciiTheme="majorHAnsi" w:hAnsiTheme="majorHAnsi" w:cstheme="majorHAnsi"/>
                <w:color w:val="000000" w:themeColor="text1"/>
                <w:sz w:val="20"/>
                <w:szCs w:val="20"/>
                <w:lang w:val="en-GB" w:eastAsia="ja-JP"/>
              </w:rPr>
              <w:t xml:space="preserve"> </w:t>
            </w:r>
            <w:r w:rsidR="00F427C0" w:rsidRPr="00F25676">
              <w:rPr>
                <w:rFonts w:asciiTheme="majorHAnsi" w:hAnsiTheme="majorHAnsi" w:cstheme="majorHAnsi"/>
                <w:color w:val="000000" w:themeColor="text1"/>
                <w:sz w:val="20"/>
                <w:szCs w:val="20"/>
                <w:lang w:val="en-GB" w:eastAsia="ja-JP"/>
              </w:rPr>
              <w:t>25</w:t>
            </w:r>
            <w:r w:rsidR="001F3D4F" w:rsidRPr="00F25676">
              <w:rPr>
                <w:rFonts w:asciiTheme="majorHAnsi" w:hAnsiTheme="majorHAnsi" w:cstheme="majorHAnsi"/>
                <w:color w:val="000000" w:themeColor="text1"/>
                <w:sz w:val="20"/>
                <w:szCs w:val="20"/>
                <w:lang w:val="en-GB" w:eastAsia="ja-JP"/>
              </w:rPr>
              <w:t xml:space="preserve"> </w:t>
            </w:r>
            <w:r w:rsidRPr="00F25676">
              <w:rPr>
                <w:rFonts w:asciiTheme="majorHAnsi" w:hAnsiTheme="majorHAnsi" w:cstheme="majorHAnsi"/>
                <w:color w:val="000000" w:themeColor="text1"/>
                <w:sz w:val="20"/>
                <w:szCs w:val="20"/>
                <w:lang w:val="en-GB" w:eastAsia="ja-JP"/>
              </w:rPr>
              <w:t>days</w:t>
            </w:r>
          </w:p>
        </w:tc>
        <w:tc>
          <w:tcPr>
            <w:tcW w:w="7922" w:type="dxa"/>
          </w:tcPr>
          <w:p w14:paraId="62FC677D" w14:textId="77777777" w:rsidR="00000141" w:rsidRPr="00F25676" w:rsidRDefault="00000141" w:rsidP="00000141">
            <w:pPr>
              <w:jc w:val="both"/>
              <w:rPr>
                <w:rFonts w:cs="Calibri"/>
                <w:b/>
                <w:sz w:val="20"/>
                <w:szCs w:val="20"/>
                <w:lang w:val="en-GB" w:eastAsia="ja-JP"/>
              </w:rPr>
            </w:pPr>
            <w:r w:rsidRPr="00F25676">
              <w:rPr>
                <w:rFonts w:cs="Calibri"/>
                <w:b/>
                <w:sz w:val="20"/>
                <w:szCs w:val="20"/>
                <w:lang w:val="en-GB" w:eastAsia="ja-JP"/>
              </w:rPr>
              <w:t>Role</w:t>
            </w:r>
          </w:p>
          <w:p w14:paraId="4038FCBA" w14:textId="77777777" w:rsidR="00EB08C0" w:rsidRPr="00F25676" w:rsidRDefault="00000141" w:rsidP="00EB08C0">
            <w:pPr>
              <w:rPr>
                <w:rStyle w:val="normaltextrun"/>
                <w:rFonts w:asciiTheme="majorHAnsi" w:hAnsiTheme="majorHAnsi"/>
                <w:color w:val="000000"/>
                <w:sz w:val="20"/>
                <w:szCs w:val="20"/>
                <w:shd w:val="clear" w:color="auto" w:fill="FFFFFF"/>
                <w:lang w:val="en-GB"/>
              </w:rPr>
            </w:pPr>
            <w:r w:rsidRPr="00F25676">
              <w:rPr>
                <w:rFonts w:cs="Calibri"/>
                <w:sz w:val="20"/>
                <w:szCs w:val="20"/>
                <w:lang w:val="en-GB" w:eastAsia="ja-JP"/>
              </w:rPr>
              <w:t xml:space="preserve">The </w:t>
            </w:r>
            <w:r w:rsidRPr="00F25676">
              <w:rPr>
                <w:rFonts w:cs="Calibri"/>
                <w:sz w:val="20"/>
                <w:szCs w:val="20"/>
                <w:u w:val="single"/>
                <w:lang w:val="en-GB" w:eastAsia="ja-JP"/>
              </w:rPr>
              <w:t>National Consultant</w:t>
            </w:r>
            <w:r w:rsidRPr="00F25676">
              <w:rPr>
                <w:rFonts w:cs="Calibri"/>
                <w:sz w:val="20"/>
                <w:szCs w:val="20"/>
                <w:u w:val="single"/>
                <w:lang w:val="vi-VN" w:eastAsia="ja-JP"/>
              </w:rPr>
              <w:t xml:space="preserve"> on </w:t>
            </w:r>
            <w:r w:rsidR="00DD3BE0" w:rsidRPr="00F25676">
              <w:rPr>
                <w:rFonts w:cs="Calibri"/>
                <w:sz w:val="20"/>
                <w:szCs w:val="20"/>
                <w:u w:val="single"/>
                <w:lang w:eastAsia="ja-JP"/>
              </w:rPr>
              <w:t>Safeguarding</w:t>
            </w:r>
            <w:r w:rsidR="00EB08C0" w:rsidRPr="00F25676">
              <w:rPr>
                <w:rFonts w:cs="Calibri"/>
                <w:sz w:val="20"/>
                <w:szCs w:val="20"/>
                <w:u w:val="single"/>
                <w:lang w:eastAsia="ja-JP"/>
              </w:rPr>
              <w:t>, Gender Mainstreaming &amp; Stakeholder Engagement</w:t>
            </w:r>
            <w:r w:rsidR="00EB08C0" w:rsidRPr="00F25676">
              <w:rPr>
                <w:rFonts w:cs="Calibri"/>
                <w:sz w:val="20"/>
                <w:szCs w:val="20"/>
                <w:lang w:val="en-GB" w:eastAsia="ja-JP"/>
              </w:rPr>
              <w:t xml:space="preserve"> </w:t>
            </w:r>
            <w:r w:rsidR="00EB08C0" w:rsidRPr="00F25676">
              <w:rPr>
                <w:rStyle w:val="normaltextrun"/>
                <w:rFonts w:asciiTheme="majorHAnsi" w:hAnsiTheme="majorHAnsi"/>
                <w:color w:val="000000"/>
                <w:sz w:val="20"/>
                <w:szCs w:val="20"/>
                <w:shd w:val="clear" w:color="auto" w:fill="FFFFFF"/>
                <w:lang w:val="en-GB"/>
              </w:rPr>
              <w:t xml:space="preserve">will have the role to develop 3 key annexes to the project document: </w:t>
            </w:r>
          </w:p>
          <w:p w14:paraId="65444435" w14:textId="2B58D3FD" w:rsidR="00EB08C0" w:rsidRPr="00F25676" w:rsidRDefault="00EB08C0" w:rsidP="00EB08C0">
            <w:pPr>
              <w:pStyle w:val="ListParagraph"/>
              <w:numPr>
                <w:ilvl w:val="0"/>
                <w:numId w:val="48"/>
              </w:numPr>
              <w:spacing w:after="120" w:line="264" w:lineRule="auto"/>
              <w:rPr>
                <w:rFonts w:asciiTheme="majorHAnsi" w:hAnsiTheme="majorHAnsi"/>
                <w:sz w:val="20"/>
                <w:szCs w:val="20"/>
              </w:rPr>
            </w:pPr>
            <w:r w:rsidRPr="00F25676">
              <w:rPr>
                <w:rFonts w:asciiTheme="majorHAnsi" w:hAnsiTheme="majorHAnsi"/>
                <w:sz w:val="20"/>
                <w:szCs w:val="20"/>
              </w:rPr>
              <w:t xml:space="preserve">The Stakeholder Engagement </w:t>
            </w:r>
            <w:r w:rsidR="00F30E3C" w:rsidRPr="00F25676">
              <w:rPr>
                <w:rFonts w:asciiTheme="majorHAnsi" w:hAnsiTheme="majorHAnsi"/>
                <w:sz w:val="20"/>
                <w:szCs w:val="20"/>
              </w:rPr>
              <w:t>P</w:t>
            </w:r>
            <w:r w:rsidRPr="00F25676">
              <w:rPr>
                <w:rFonts w:asciiTheme="majorHAnsi" w:hAnsiTheme="majorHAnsi"/>
                <w:sz w:val="20"/>
                <w:szCs w:val="20"/>
              </w:rPr>
              <w:t>lan</w:t>
            </w:r>
          </w:p>
          <w:p w14:paraId="06F9A0E4" w14:textId="77777777" w:rsidR="00EB08C0" w:rsidRPr="00F25676" w:rsidRDefault="00EB08C0" w:rsidP="00EB08C0">
            <w:pPr>
              <w:pStyle w:val="ListParagraph"/>
              <w:numPr>
                <w:ilvl w:val="0"/>
                <w:numId w:val="48"/>
              </w:numPr>
              <w:spacing w:after="120" w:line="264" w:lineRule="auto"/>
              <w:rPr>
                <w:rFonts w:asciiTheme="majorHAnsi" w:hAnsiTheme="majorHAnsi"/>
                <w:sz w:val="20"/>
                <w:szCs w:val="20"/>
              </w:rPr>
            </w:pPr>
            <w:r w:rsidRPr="00F25676">
              <w:rPr>
                <w:rFonts w:asciiTheme="majorHAnsi" w:hAnsiTheme="majorHAnsi"/>
                <w:sz w:val="20"/>
                <w:szCs w:val="20"/>
              </w:rPr>
              <w:t>The Gender Mainstreaming Plan</w:t>
            </w:r>
          </w:p>
          <w:p w14:paraId="319DF311" w14:textId="142951FD" w:rsidR="00EB08C0" w:rsidRPr="00F25676" w:rsidRDefault="00EB08C0" w:rsidP="00EB08C0">
            <w:pPr>
              <w:pStyle w:val="ListParagraph"/>
              <w:numPr>
                <w:ilvl w:val="0"/>
                <w:numId w:val="48"/>
              </w:numPr>
              <w:spacing w:after="120" w:line="264" w:lineRule="auto"/>
              <w:rPr>
                <w:rFonts w:asciiTheme="majorHAnsi" w:hAnsiTheme="majorHAnsi"/>
                <w:sz w:val="20"/>
                <w:szCs w:val="20"/>
              </w:rPr>
            </w:pPr>
            <w:r w:rsidRPr="00F25676">
              <w:rPr>
                <w:rFonts w:asciiTheme="majorHAnsi" w:hAnsiTheme="majorHAnsi"/>
                <w:sz w:val="20"/>
                <w:szCs w:val="20"/>
              </w:rPr>
              <w:t xml:space="preserve">The SESP (Screening Environmental and Social Procedure) </w:t>
            </w:r>
            <w:r w:rsidR="00F30E3C" w:rsidRPr="00F25676">
              <w:rPr>
                <w:rFonts w:asciiTheme="majorHAnsi" w:hAnsiTheme="majorHAnsi"/>
                <w:sz w:val="20"/>
                <w:szCs w:val="20"/>
              </w:rPr>
              <w:t>D</w:t>
            </w:r>
            <w:r w:rsidRPr="00F25676">
              <w:rPr>
                <w:rFonts w:asciiTheme="majorHAnsi" w:hAnsiTheme="majorHAnsi"/>
                <w:sz w:val="20"/>
                <w:szCs w:val="20"/>
              </w:rPr>
              <w:t xml:space="preserve">ocument </w:t>
            </w:r>
          </w:p>
          <w:p w14:paraId="081B06C6" w14:textId="108324B6" w:rsidR="00000141" w:rsidRPr="00F25676" w:rsidRDefault="00EB08C0" w:rsidP="00EB08C0">
            <w:pPr>
              <w:rPr>
                <w:rFonts w:asciiTheme="majorHAnsi" w:hAnsiTheme="majorHAnsi"/>
                <w:sz w:val="20"/>
                <w:szCs w:val="20"/>
              </w:rPr>
            </w:pPr>
            <w:r w:rsidRPr="00F25676">
              <w:rPr>
                <w:rFonts w:asciiTheme="majorHAnsi" w:hAnsiTheme="majorHAnsi"/>
                <w:sz w:val="20"/>
                <w:szCs w:val="20"/>
              </w:rPr>
              <w:t>To this end, the NC3 will interact continuously with the IC, NC1 and NC2 to understand and categorize the main risks associated to the project implementation and the associated countermeasures; the entry point and the opportunities to ensure that the project is compliant with the UN requirements on Gender Mainstreaming, the interests, needs and viewpoints of the key project stakeholders and the way to ensure their engagement in the project.</w:t>
            </w:r>
          </w:p>
          <w:p w14:paraId="0FDF7DAC" w14:textId="77777777" w:rsidR="00000141" w:rsidRPr="00F25676" w:rsidRDefault="00000141" w:rsidP="00000141">
            <w:pPr>
              <w:jc w:val="both"/>
              <w:rPr>
                <w:rFonts w:cs="Calibri"/>
                <w:sz w:val="20"/>
                <w:szCs w:val="20"/>
                <w:lang w:val="en-GB" w:eastAsia="ja-JP"/>
              </w:rPr>
            </w:pPr>
          </w:p>
          <w:p w14:paraId="0BE4FB9D" w14:textId="77777777" w:rsidR="00000141" w:rsidRPr="00F25676" w:rsidRDefault="00000141" w:rsidP="00000141">
            <w:pPr>
              <w:jc w:val="both"/>
              <w:rPr>
                <w:rFonts w:asciiTheme="majorHAnsi" w:hAnsiTheme="majorHAnsi" w:cstheme="majorHAnsi"/>
                <w:b/>
                <w:bCs/>
                <w:color w:val="000000" w:themeColor="text1"/>
                <w:sz w:val="20"/>
                <w:szCs w:val="20"/>
              </w:rPr>
            </w:pPr>
            <w:r w:rsidRPr="00F25676">
              <w:rPr>
                <w:rFonts w:asciiTheme="majorHAnsi" w:hAnsiTheme="majorHAnsi" w:cstheme="majorHAnsi"/>
                <w:b/>
                <w:bCs/>
                <w:color w:val="000000" w:themeColor="text1"/>
                <w:sz w:val="20"/>
                <w:szCs w:val="20"/>
              </w:rPr>
              <w:t>Responsibilities and deliverables</w:t>
            </w:r>
          </w:p>
          <w:p w14:paraId="21C2C4F9" w14:textId="0185F128" w:rsidR="00EB08C0" w:rsidRPr="00F25676" w:rsidRDefault="00EB08C0" w:rsidP="00EB08C0">
            <w:pPr>
              <w:pStyle w:val="ListParagraph"/>
              <w:numPr>
                <w:ilvl w:val="0"/>
                <w:numId w:val="51"/>
              </w:numPr>
              <w:spacing w:after="120" w:line="264" w:lineRule="auto"/>
              <w:jc w:val="both"/>
              <w:rPr>
                <w:bCs/>
                <w:sz w:val="20"/>
                <w:szCs w:val="20"/>
                <w:u w:val="single"/>
              </w:rPr>
            </w:pPr>
            <w:r w:rsidRPr="00F25676">
              <w:rPr>
                <w:bCs/>
                <w:sz w:val="20"/>
                <w:szCs w:val="20"/>
                <w:u w:val="single"/>
              </w:rPr>
              <w:t>Stakeholder Engagement Plan</w:t>
            </w:r>
          </w:p>
          <w:p w14:paraId="480B3982" w14:textId="77777777" w:rsidR="00EB08C0" w:rsidRPr="00F25676" w:rsidRDefault="00EB08C0" w:rsidP="00EB08C0">
            <w:pPr>
              <w:pStyle w:val="ListParagraph"/>
              <w:numPr>
                <w:ilvl w:val="1"/>
                <w:numId w:val="51"/>
              </w:numPr>
              <w:spacing w:after="60"/>
              <w:contextualSpacing w:val="0"/>
              <w:jc w:val="both"/>
              <w:rPr>
                <w:sz w:val="20"/>
                <w:szCs w:val="20"/>
              </w:rPr>
            </w:pPr>
            <w:r w:rsidRPr="00F25676">
              <w:rPr>
                <w:sz w:val="20"/>
                <w:szCs w:val="20"/>
              </w:rPr>
              <w:t xml:space="preserve">The expert, based also on the information provided by the IC, NC1 and NC2, and the stakeholder analysis already carried out for other recent projects in Vietnam, will conduct an </w:t>
            </w:r>
            <w:proofErr w:type="gramStart"/>
            <w:r w:rsidRPr="00F25676">
              <w:rPr>
                <w:sz w:val="20"/>
                <w:szCs w:val="20"/>
              </w:rPr>
              <w:t>appropriately-scaled</w:t>
            </w:r>
            <w:proofErr w:type="gramEnd"/>
            <w:r w:rsidRPr="00F25676">
              <w:rPr>
                <w:sz w:val="20"/>
                <w:szCs w:val="20"/>
              </w:rPr>
              <w:t xml:space="preserve"> analysis of project stakeholders, building on the initial identification of stakeholders in the PIF as indicated by the GEF PPG Expert Team Leader. This stakeholder analysis will provide the foundation for development of the project’s Stakeholder Engagement Plan and will facilitate prioritization of engagement activities with </w:t>
            </w:r>
            <w:proofErr w:type="gramStart"/>
            <w:r w:rsidRPr="00F25676">
              <w:rPr>
                <w:sz w:val="20"/>
                <w:szCs w:val="20"/>
              </w:rPr>
              <w:t>particular stakeholder</w:t>
            </w:r>
            <w:proofErr w:type="gramEnd"/>
            <w:r w:rsidRPr="00F25676">
              <w:rPr>
                <w:sz w:val="20"/>
                <w:szCs w:val="20"/>
              </w:rPr>
              <w:t xml:space="preserve"> groups and individuals. See the </w:t>
            </w:r>
            <w:hyperlink r:id="rId47" w:history="1">
              <w:r w:rsidRPr="00F25676">
                <w:rPr>
                  <w:rStyle w:val="Hyperlink"/>
                  <w:sz w:val="20"/>
                  <w:szCs w:val="20"/>
                </w:rPr>
                <w:t>UNDP SES Guidance Note on Stakeholder Engagement</w:t>
              </w:r>
            </w:hyperlink>
            <w:r w:rsidRPr="00F25676">
              <w:rPr>
                <w:sz w:val="20"/>
                <w:szCs w:val="20"/>
              </w:rPr>
              <w:t xml:space="preserve">. </w:t>
            </w:r>
          </w:p>
          <w:p w14:paraId="71A9FAC7" w14:textId="77777777" w:rsidR="00EB08C0" w:rsidRPr="00F25676" w:rsidRDefault="00EB08C0" w:rsidP="00EB08C0">
            <w:pPr>
              <w:pStyle w:val="ListParagraph"/>
              <w:numPr>
                <w:ilvl w:val="1"/>
                <w:numId w:val="51"/>
              </w:numPr>
              <w:spacing w:after="60"/>
              <w:contextualSpacing w:val="0"/>
              <w:jc w:val="both"/>
              <w:rPr>
                <w:sz w:val="20"/>
                <w:szCs w:val="20"/>
              </w:rPr>
            </w:pPr>
            <w:proofErr w:type="gramStart"/>
            <w:r w:rsidRPr="00F25676">
              <w:rPr>
                <w:sz w:val="20"/>
                <w:szCs w:val="20"/>
              </w:rPr>
              <w:lastRenderedPageBreak/>
              <w:t>The  Stakeholder</w:t>
            </w:r>
            <w:proofErr w:type="gramEnd"/>
            <w:r w:rsidRPr="00F25676">
              <w:rPr>
                <w:sz w:val="20"/>
                <w:szCs w:val="20"/>
              </w:rPr>
              <w:t xml:space="preserve"> Engagement Plan will include the following elements:</w:t>
            </w:r>
          </w:p>
          <w:p w14:paraId="21069A3B" w14:textId="77777777" w:rsidR="00EB08C0" w:rsidRPr="00F25676" w:rsidRDefault="00EB08C0" w:rsidP="00EB08C0">
            <w:pPr>
              <w:pStyle w:val="ListParagraph"/>
              <w:numPr>
                <w:ilvl w:val="2"/>
                <w:numId w:val="51"/>
              </w:numPr>
              <w:spacing w:after="60"/>
              <w:contextualSpacing w:val="0"/>
              <w:jc w:val="both"/>
              <w:rPr>
                <w:sz w:val="20"/>
                <w:szCs w:val="20"/>
              </w:rPr>
            </w:pPr>
            <w:r w:rsidRPr="00F25676">
              <w:rPr>
                <w:sz w:val="20"/>
                <w:szCs w:val="20"/>
              </w:rPr>
              <w:t xml:space="preserve">Stakeholders who have been and will be engaged (based on stakeholder analysis), including potentially marginalized or disadvantaged groups / </w:t>
            </w:r>
            <w:proofErr w:type="gramStart"/>
            <w:r w:rsidRPr="00F25676">
              <w:rPr>
                <w:sz w:val="20"/>
                <w:szCs w:val="20"/>
              </w:rPr>
              <w:t>individuals;</w:t>
            </w:r>
            <w:proofErr w:type="gramEnd"/>
          </w:p>
          <w:p w14:paraId="15579FAE" w14:textId="77777777" w:rsidR="00EB08C0" w:rsidRPr="00F25676" w:rsidRDefault="00EB08C0" w:rsidP="00EB08C0">
            <w:pPr>
              <w:pStyle w:val="ListParagraph"/>
              <w:numPr>
                <w:ilvl w:val="2"/>
                <w:numId w:val="51"/>
              </w:numPr>
              <w:spacing w:after="60"/>
              <w:contextualSpacing w:val="0"/>
              <w:jc w:val="both"/>
              <w:rPr>
                <w:sz w:val="20"/>
                <w:szCs w:val="20"/>
              </w:rPr>
            </w:pPr>
            <w:r w:rsidRPr="00F25676">
              <w:rPr>
                <w:sz w:val="20"/>
                <w:szCs w:val="20"/>
              </w:rPr>
              <w:t xml:space="preserve">Key stakeholder objectives and </w:t>
            </w:r>
            <w:proofErr w:type="gramStart"/>
            <w:r w:rsidRPr="00F25676">
              <w:rPr>
                <w:sz w:val="20"/>
                <w:szCs w:val="20"/>
              </w:rPr>
              <w:t>interests;</w:t>
            </w:r>
            <w:proofErr w:type="gramEnd"/>
          </w:p>
          <w:p w14:paraId="5D958C4F" w14:textId="77777777" w:rsidR="00EB08C0" w:rsidRPr="00F25676" w:rsidRDefault="00EB08C0" w:rsidP="00EB08C0">
            <w:pPr>
              <w:pStyle w:val="ListParagraph"/>
              <w:numPr>
                <w:ilvl w:val="2"/>
                <w:numId w:val="51"/>
              </w:numPr>
              <w:spacing w:after="60"/>
              <w:contextualSpacing w:val="0"/>
              <w:jc w:val="both"/>
              <w:rPr>
                <w:sz w:val="20"/>
                <w:szCs w:val="20"/>
              </w:rPr>
            </w:pPr>
            <w:r w:rsidRPr="00F25676">
              <w:rPr>
                <w:sz w:val="20"/>
                <w:szCs w:val="20"/>
              </w:rPr>
              <w:t xml:space="preserve">Steps and actions to achieve meaningful consultation and inclusive participation, including information dissemination and any special measures required to ensure inclusive participation of marginalized disadvantaged groups/individuals the dissemination of </w:t>
            </w:r>
            <w:proofErr w:type="gramStart"/>
            <w:r w:rsidRPr="00F25676">
              <w:rPr>
                <w:sz w:val="20"/>
                <w:szCs w:val="20"/>
              </w:rPr>
              <w:t>information;</w:t>
            </w:r>
            <w:proofErr w:type="gramEnd"/>
          </w:p>
          <w:p w14:paraId="4D349215" w14:textId="77777777" w:rsidR="00EB08C0" w:rsidRPr="00F25676" w:rsidRDefault="00EB08C0" w:rsidP="00EB08C0">
            <w:pPr>
              <w:pStyle w:val="ListParagraph"/>
              <w:numPr>
                <w:ilvl w:val="2"/>
                <w:numId w:val="51"/>
              </w:numPr>
              <w:spacing w:after="60"/>
              <w:contextualSpacing w:val="0"/>
              <w:jc w:val="both"/>
              <w:rPr>
                <w:sz w:val="20"/>
                <w:szCs w:val="20"/>
              </w:rPr>
            </w:pPr>
            <w:r w:rsidRPr="00F25676">
              <w:rPr>
                <w:sz w:val="20"/>
                <w:szCs w:val="20"/>
              </w:rPr>
              <w:t xml:space="preserve">Breadth and depth of stakeholder engagement throughout the project cycle, and decisions that need to be made through stakeholder </w:t>
            </w:r>
            <w:proofErr w:type="gramStart"/>
            <w:r w:rsidRPr="00F25676">
              <w:rPr>
                <w:sz w:val="20"/>
                <w:szCs w:val="20"/>
              </w:rPr>
              <w:t>engagement;</w:t>
            </w:r>
            <w:proofErr w:type="gramEnd"/>
          </w:p>
          <w:p w14:paraId="74D5123B" w14:textId="77777777" w:rsidR="00EB08C0" w:rsidRPr="00F25676" w:rsidRDefault="00EB08C0" w:rsidP="00EB08C0">
            <w:pPr>
              <w:pStyle w:val="ListParagraph"/>
              <w:numPr>
                <w:ilvl w:val="2"/>
                <w:numId w:val="51"/>
              </w:numPr>
              <w:spacing w:after="60"/>
              <w:contextualSpacing w:val="0"/>
              <w:jc w:val="both"/>
              <w:rPr>
                <w:sz w:val="20"/>
                <w:szCs w:val="20"/>
              </w:rPr>
            </w:pPr>
            <w:r w:rsidRPr="00F25676">
              <w:rPr>
                <w:sz w:val="20"/>
                <w:szCs w:val="20"/>
              </w:rPr>
              <w:t>Timeline for engagement activities and how they will be sequenced, including information disclosure (the ‘when’</w:t>
            </w:r>
            <w:proofErr w:type="gramStart"/>
            <w:r w:rsidRPr="00F25676">
              <w:rPr>
                <w:sz w:val="20"/>
                <w:szCs w:val="20"/>
              </w:rPr>
              <w:t>);</w:t>
            </w:r>
            <w:proofErr w:type="gramEnd"/>
          </w:p>
          <w:p w14:paraId="2D296323" w14:textId="77777777" w:rsidR="00EB08C0" w:rsidRPr="00F25676" w:rsidRDefault="00EB08C0" w:rsidP="00EB08C0">
            <w:pPr>
              <w:pStyle w:val="ListParagraph"/>
              <w:numPr>
                <w:ilvl w:val="2"/>
                <w:numId w:val="51"/>
              </w:numPr>
              <w:spacing w:after="60"/>
              <w:contextualSpacing w:val="0"/>
              <w:jc w:val="both"/>
              <w:rPr>
                <w:sz w:val="20"/>
                <w:szCs w:val="20"/>
              </w:rPr>
            </w:pPr>
            <w:r w:rsidRPr="00F25676">
              <w:rPr>
                <w:sz w:val="20"/>
                <w:szCs w:val="20"/>
              </w:rPr>
              <w:t xml:space="preserve">Indicators of stakeholder engagement and monitoring </w:t>
            </w:r>
            <w:proofErr w:type="gramStart"/>
            <w:r w:rsidRPr="00F25676">
              <w:rPr>
                <w:sz w:val="20"/>
                <w:szCs w:val="20"/>
              </w:rPr>
              <w:t>plan;</w:t>
            </w:r>
            <w:proofErr w:type="gramEnd"/>
            <w:r w:rsidRPr="00F25676">
              <w:rPr>
                <w:sz w:val="20"/>
                <w:szCs w:val="20"/>
              </w:rPr>
              <w:t xml:space="preserve"> </w:t>
            </w:r>
          </w:p>
          <w:p w14:paraId="27CCF960" w14:textId="0AA6A032" w:rsidR="00EB08C0" w:rsidRPr="00F25676" w:rsidRDefault="00EB08C0" w:rsidP="00EB08C0">
            <w:pPr>
              <w:pStyle w:val="ListParagraph"/>
              <w:numPr>
                <w:ilvl w:val="2"/>
                <w:numId w:val="51"/>
              </w:numPr>
              <w:spacing w:after="60"/>
              <w:contextualSpacing w:val="0"/>
              <w:jc w:val="both"/>
              <w:rPr>
                <w:sz w:val="20"/>
                <w:szCs w:val="20"/>
              </w:rPr>
            </w:pPr>
            <w:r w:rsidRPr="00F25676">
              <w:rPr>
                <w:sz w:val="20"/>
                <w:szCs w:val="20"/>
              </w:rPr>
              <w:t xml:space="preserve">Roles and responsibilities for ensuring effective stakeholder engagement through implementation of the </w:t>
            </w:r>
            <w:proofErr w:type="gramStart"/>
            <w:r w:rsidRPr="00F25676">
              <w:rPr>
                <w:sz w:val="20"/>
                <w:szCs w:val="20"/>
              </w:rPr>
              <w:t>Plan;</w:t>
            </w:r>
            <w:proofErr w:type="gramEnd"/>
            <w:r w:rsidRPr="00F25676">
              <w:rPr>
                <w:sz w:val="20"/>
                <w:szCs w:val="20"/>
              </w:rPr>
              <w:t xml:space="preserve"> </w:t>
            </w:r>
          </w:p>
          <w:p w14:paraId="7D87B289" w14:textId="7331B74F" w:rsidR="00EB08C0" w:rsidRPr="00F25676" w:rsidRDefault="00EB08C0" w:rsidP="00EB08C0">
            <w:pPr>
              <w:pStyle w:val="ListParagraph"/>
              <w:numPr>
                <w:ilvl w:val="2"/>
                <w:numId w:val="51"/>
              </w:numPr>
              <w:spacing w:after="60"/>
              <w:contextualSpacing w:val="0"/>
              <w:jc w:val="both"/>
              <w:rPr>
                <w:sz w:val="20"/>
                <w:szCs w:val="20"/>
              </w:rPr>
            </w:pPr>
            <w:r w:rsidRPr="00F25676">
              <w:rPr>
                <w:sz w:val="20"/>
                <w:szCs w:val="20"/>
              </w:rPr>
              <w:t>Resource requirements and associated budget;</w:t>
            </w:r>
            <w:r w:rsidR="00F30E3C" w:rsidRPr="00F25676">
              <w:rPr>
                <w:sz w:val="20"/>
                <w:szCs w:val="20"/>
              </w:rPr>
              <w:t xml:space="preserve"> and</w:t>
            </w:r>
          </w:p>
          <w:p w14:paraId="59D929BA" w14:textId="77777777" w:rsidR="00EB08C0" w:rsidRPr="00F25676" w:rsidRDefault="00EB08C0" w:rsidP="00EB08C0">
            <w:pPr>
              <w:pStyle w:val="ListParagraph"/>
              <w:numPr>
                <w:ilvl w:val="2"/>
                <w:numId w:val="51"/>
              </w:numPr>
              <w:spacing w:after="60"/>
              <w:contextualSpacing w:val="0"/>
              <w:jc w:val="both"/>
              <w:rPr>
                <w:sz w:val="20"/>
                <w:szCs w:val="20"/>
              </w:rPr>
            </w:pPr>
            <w:r w:rsidRPr="00F25676">
              <w:rPr>
                <w:sz w:val="20"/>
                <w:szCs w:val="20"/>
                <w:lang w:eastAsia="zh-CN"/>
              </w:rPr>
              <w:t xml:space="preserve">Coordination with ICs and other NCs to implement </w:t>
            </w:r>
            <w:r w:rsidRPr="00F25676">
              <w:rPr>
                <w:sz w:val="20"/>
                <w:szCs w:val="20"/>
              </w:rPr>
              <w:t>field survey/interview</w:t>
            </w:r>
            <w:r w:rsidRPr="00F25676">
              <w:rPr>
                <w:sz w:val="20"/>
                <w:szCs w:val="20"/>
                <w:lang w:eastAsia="zh-CN"/>
              </w:rPr>
              <w:t xml:space="preserve"> on Stakeholders issues. </w:t>
            </w:r>
          </w:p>
          <w:p w14:paraId="7B22BD6D" w14:textId="77777777" w:rsidR="00EB08C0" w:rsidRPr="00F25676" w:rsidRDefault="00EB08C0" w:rsidP="00EB08C0">
            <w:pPr>
              <w:pStyle w:val="ListParagraph"/>
              <w:ind w:left="360"/>
              <w:rPr>
                <w:b/>
                <w:bCs/>
                <w:sz w:val="20"/>
                <w:szCs w:val="20"/>
              </w:rPr>
            </w:pPr>
            <w:r w:rsidRPr="00F25676">
              <w:rPr>
                <w:sz w:val="20"/>
                <w:szCs w:val="20"/>
              </w:rPr>
              <w:t xml:space="preserve">A project-level Grievance Redress Mechanism (GRM) will be described in the Stakeholder Engagement Plan and established in the first year of project implementation. See the </w:t>
            </w:r>
            <w:hyperlink r:id="rId48" w:history="1">
              <w:r w:rsidRPr="00F25676">
                <w:rPr>
                  <w:rStyle w:val="Hyperlink"/>
                  <w:sz w:val="20"/>
                  <w:szCs w:val="20"/>
                </w:rPr>
                <w:t>UNDP SES Guidance Note on Stakeholder Engagement</w:t>
              </w:r>
            </w:hyperlink>
            <w:r w:rsidRPr="00F25676">
              <w:rPr>
                <w:rFonts w:ascii="Calibri" w:hAnsi="Calibri"/>
                <w:b/>
                <w:color w:val="000000"/>
                <w:sz w:val="20"/>
                <w:szCs w:val="20"/>
              </w:rPr>
              <w:t> </w:t>
            </w:r>
          </w:p>
          <w:p w14:paraId="7EC9FE46" w14:textId="77777777" w:rsidR="00EB08C0" w:rsidRPr="00F25676" w:rsidRDefault="00EB08C0" w:rsidP="00EB08C0">
            <w:pPr>
              <w:spacing w:after="120" w:line="264" w:lineRule="auto"/>
              <w:ind w:left="725" w:hanging="360"/>
              <w:rPr>
                <w:b/>
                <w:bCs/>
                <w:sz w:val="20"/>
                <w:szCs w:val="20"/>
              </w:rPr>
            </w:pPr>
          </w:p>
          <w:p w14:paraId="262CB10D" w14:textId="77777777" w:rsidR="00EB08C0" w:rsidRPr="00F25676" w:rsidRDefault="00EB08C0" w:rsidP="00EB08C0">
            <w:pPr>
              <w:pStyle w:val="ListParagraph"/>
              <w:numPr>
                <w:ilvl w:val="0"/>
                <w:numId w:val="51"/>
              </w:numPr>
              <w:spacing w:after="120" w:line="264" w:lineRule="auto"/>
              <w:jc w:val="both"/>
              <w:rPr>
                <w:bCs/>
                <w:sz w:val="20"/>
                <w:szCs w:val="20"/>
                <w:u w:val="single"/>
              </w:rPr>
            </w:pPr>
            <w:r w:rsidRPr="00F25676">
              <w:rPr>
                <w:bCs/>
                <w:sz w:val="20"/>
                <w:szCs w:val="20"/>
                <w:u w:val="single"/>
              </w:rPr>
              <w:t>Gender Action Plan</w:t>
            </w:r>
          </w:p>
          <w:p w14:paraId="1B910FAC" w14:textId="77777777" w:rsidR="00EB08C0" w:rsidRPr="00F25676" w:rsidRDefault="00EB08C0" w:rsidP="00EB08C0">
            <w:pPr>
              <w:spacing w:after="60"/>
              <w:ind w:left="360"/>
              <w:jc w:val="both"/>
              <w:rPr>
                <w:sz w:val="20"/>
                <w:szCs w:val="20"/>
              </w:rPr>
            </w:pPr>
            <w:r w:rsidRPr="00F25676">
              <w:rPr>
                <w:sz w:val="20"/>
                <w:szCs w:val="20"/>
              </w:rPr>
              <w:t xml:space="preserve">The expert, based also on the information provided by the IC, NC1 and NC2, and the Gender Mainstreaming analysis already carried out for other recent GEF projects in Vietnam will prepare a gender analysis to fully consider the different needs, roles, benefits, impacts, risks, differential access to and control over resources of women and men relating to the management of plastic waste, with specific reference to the food and beverage sector and the impact of COVID-19 (including considerations of intersecting categories of identity such as age, social status, ethnicity, marital status, etc.) and to identify appropriate measures to address these and promote gender equality and women’s empowerment, gender awareness raising initiatives; assessment of women’s meaningful participation. </w:t>
            </w:r>
          </w:p>
          <w:p w14:paraId="50F8213C" w14:textId="77777777" w:rsidR="00EB08C0" w:rsidRPr="00F25676" w:rsidRDefault="00EB08C0" w:rsidP="00EB08C0">
            <w:pPr>
              <w:spacing w:after="60"/>
              <w:ind w:left="360"/>
              <w:jc w:val="both"/>
              <w:rPr>
                <w:sz w:val="20"/>
                <w:szCs w:val="20"/>
              </w:rPr>
            </w:pPr>
          </w:p>
          <w:p w14:paraId="27130C0F" w14:textId="5A1FCE44" w:rsidR="00EB08C0" w:rsidRPr="00F25676" w:rsidRDefault="00EB08C0" w:rsidP="00EB08C0">
            <w:pPr>
              <w:spacing w:after="60"/>
              <w:ind w:left="360"/>
              <w:jc w:val="both"/>
              <w:rPr>
                <w:sz w:val="20"/>
                <w:szCs w:val="20"/>
              </w:rPr>
            </w:pPr>
            <w:r w:rsidRPr="00F25676">
              <w:rPr>
                <w:sz w:val="20"/>
                <w:szCs w:val="20"/>
              </w:rPr>
              <w:t xml:space="preserve">Based on the gender analysis above, along with relevant findings from the stakeholder analysis and background studies, the expert will provide the necessary input for the development of a Gender Action Plan to guide gender mainstreaming during project implementation. </w:t>
            </w:r>
          </w:p>
          <w:p w14:paraId="1138F959" w14:textId="77777777" w:rsidR="00EB08C0" w:rsidRPr="00F25676" w:rsidRDefault="00EB08C0" w:rsidP="00EB08C0">
            <w:pPr>
              <w:spacing w:after="60"/>
              <w:ind w:left="360"/>
              <w:jc w:val="both"/>
              <w:rPr>
                <w:sz w:val="20"/>
                <w:szCs w:val="20"/>
              </w:rPr>
            </w:pPr>
          </w:p>
          <w:p w14:paraId="20C2555F" w14:textId="77777777" w:rsidR="00EB08C0" w:rsidRPr="00F25676" w:rsidRDefault="00EB08C0" w:rsidP="00EB08C0">
            <w:pPr>
              <w:spacing w:after="60"/>
              <w:ind w:left="360"/>
              <w:jc w:val="both"/>
              <w:rPr>
                <w:sz w:val="20"/>
                <w:szCs w:val="20"/>
              </w:rPr>
            </w:pPr>
            <w:r w:rsidRPr="00F25676">
              <w:rPr>
                <w:sz w:val="20"/>
                <w:szCs w:val="20"/>
              </w:rPr>
              <w:t xml:space="preserve">The Gender Action Plan must include indicators, targets, timeframe, responsible </w:t>
            </w:r>
            <w:proofErr w:type="gramStart"/>
            <w:r w:rsidRPr="00F25676">
              <w:rPr>
                <w:sz w:val="20"/>
                <w:szCs w:val="20"/>
              </w:rPr>
              <w:t>party</w:t>
            </w:r>
            <w:proofErr w:type="gramEnd"/>
            <w:r w:rsidRPr="00F25676">
              <w:rPr>
                <w:sz w:val="20"/>
                <w:szCs w:val="20"/>
              </w:rPr>
              <w:t xml:space="preserve"> and budget which are linked to the project’s components/outputs, outcomes and activities. As part of the work of preparing the Gender Action Plan, indicators should be proposed for inclusion in the Results Framework to facilitate the monitoring of the proposed gender mainstreaming actions.</w:t>
            </w:r>
          </w:p>
          <w:p w14:paraId="5A51E0A5" w14:textId="77777777" w:rsidR="00EB08C0" w:rsidRPr="00F25676" w:rsidRDefault="00EB08C0" w:rsidP="00EB08C0">
            <w:pPr>
              <w:spacing w:after="60"/>
              <w:ind w:left="360"/>
              <w:contextualSpacing w:val="0"/>
              <w:jc w:val="both"/>
              <w:rPr>
                <w:sz w:val="20"/>
                <w:szCs w:val="20"/>
              </w:rPr>
            </w:pPr>
          </w:p>
          <w:p w14:paraId="1224108E" w14:textId="77777777" w:rsidR="00EB08C0" w:rsidRPr="00F25676" w:rsidRDefault="00EB08C0" w:rsidP="00EB08C0">
            <w:pPr>
              <w:pStyle w:val="ListParagraph"/>
              <w:numPr>
                <w:ilvl w:val="0"/>
                <w:numId w:val="51"/>
              </w:numPr>
              <w:spacing w:after="120" w:line="264" w:lineRule="auto"/>
              <w:jc w:val="both"/>
              <w:rPr>
                <w:bCs/>
                <w:sz w:val="20"/>
                <w:szCs w:val="20"/>
                <w:u w:val="single"/>
              </w:rPr>
            </w:pPr>
            <w:r w:rsidRPr="00F25676">
              <w:rPr>
                <w:bCs/>
                <w:sz w:val="20"/>
                <w:szCs w:val="20"/>
                <w:u w:val="single"/>
              </w:rPr>
              <w:t>Social and Environmental Screening Procedure (SESP)</w:t>
            </w:r>
          </w:p>
          <w:p w14:paraId="0C9BDFAC" w14:textId="77777777" w:rsidR="00EB08C0" w:rsidRPr="00F25676" w:rsidRDefault="00EB08C0" w:rsidP="00EB08C0">
            <w:pPr>
              <w:spacing w:after="60"/>
              <w:ind w:left="360"/>
              <w:jc w:val="both"/>
              <w:rPr>
                <w:sz w:val="20"/>
                <w:szCs w:val="20"/>
              </w:rPr>
            </w:pPr>
            <w:r w:rsidRPr="00F25676">
              <w:rPr>
                <w:sz w:val="20"/>
                <w:szCs w:val="20"/>
              </w:rPr>
              <w:t xml:space="preserve">The expert will develop mandatory project Annexes related to application of Environmental and Social Management Framework (ESMF) and support adherence of project development </w:t>
            </w:r>
            <w:r w:rsidRPr="00F25676">
              <w:rPr>
                <w:sz w:val="20"/>
                <w:szCs w:val="20"/>
              </w:rPr>
              <w:lastRenderedPageBreak/>
              <w:t>to UNDP’s SES (Social and Environmental Standards) and specific requirements, as appropriate. This will include:</w:t>
            </w:r>
          </w:p>
          <w:p w14:paraId="52E072EB" w14:textId="77777777" w:rsidR="00EB08C0" w:rsidRPr="00F25676" w:rsidRDefault="00EB08C0" w:rsidP="00EB08C0">
            <w:pPr>
              <w:pStyle w:val="ListParagraph"/>
              <w:numPr>
                <w:ilvl w:val="1"/>
                <w:numId w:val="49"/>
              </w:numPr>
              <w:spacing w:after="60"/>
              <w:contextualSpacing w:val="0"/>
              <w:jc w:val="both"/>
              <w:rPr>
                <w:sz w:val="20"/>
                <w:szCs w:val="20"/>
                <w:lang w:val="en-GB"/>
              </w:rPr>
            </w:pPr>
            <w:r w:rsidRPr="00F25676">
              <w:rPr>
                <w:sz w:val="20"/>
                <w:szCs w:val="20"/>
                <w:lang w:val="en-GB"/>
              </w:rPr>
              <w:t>Review the pre-screening (SESP -</w:t>
            </w:r>
            <w:r w:rsidRPr="00F25676">
              <w:rPr>
                <w:rFonts w:ascii="Arial" w:hAnsi="Arial" w:cs="Arial"/>
                <w:color w:val="4D5156"/>
                <w:sz w:val="20"/>
                <w:szCs w:val="20"/>
                <w:shd w:val="clear" w:color="auto" w:fill="FFFFFF"/>
              </w:rPr>
              <w:t xml:space="preserve"> </w:t>
            </w:r>
            <w:r w:rsidRPr="00F25676">
              <w:rPr>
                <w:sz w:val="20"/>
                <w:szCs w:val="20"/>
                <w:lang w:val="en-GB"/>
              </w:rPr>
              <w:t xml:space="preserve">social and environmental safeguards pre-screening) of the PIF, workplan and mission schedule (as needed) with the UNDP Country Office; Support the application of Free, Prior and Informed Consent (FPIC) for the PPGs with that </w:t>
            </w:r>
            <w:r w:rsidRPr="00F25676">
              <w:rPr>
                <w:sz w:val="20"/>
                <w:szCs w:val="20"/>
              </w:rPr>
              <w:t>requirement</w:t>
            </w:r>
            <w:r w:rsidRPr="00F25676">
              <w:rPr>
                <w:sz w:val="20"/>
                <w:szCs w:val="20"/>
                <w:lang w:val="en-GB"/>
              </w:rPr>
              <w:t xml:space="preserve">; Familiarize other PPG team members with UNDP’s ESMF and specific requirements, as appropriate. </w:t>
            </w:r>
          </w:p>
          <w:p w14:paraId="07A58C5F" w14:textId="77777777" w:rsidR="00EB08C0" w:rsidRPr="00F25676" w:rsidRDefault="00EB08C0" w:rsidP="00EB08C0">
            <w:pPr>
              <w:pStyle w:val="ListParagraph"/>
              <w:numPr>
                <w:ilvl w:val="1"/>
                <w:numId w:val="49"/>
              </w:numPr>
              <w:jc w:val="both"/>
              <w:rPr>
                <w:sz w:val="20"/>
                <w:szCs w:val="20"/>
                <w:lang w:val="en-GB"/>
              </w:rPr>
            </w:pPr>
            <w:r w:rsidRPr="00F25676">
              <w:rPr>
                <w:sz w:val="20"/>
                <w:szCs w:val="20"/>
                <w:lang w:val="en-GB"/>
              </w:rPr>
              <w:t>Update the pre-SESP and prepare an Environmental and Social Management Framework (ESMF) or stand-alone management plan for the project; conduct initial assessments of all Moderate and High risks, develop the draft ESMF (or stand-alone management plan), with support from the international consultants and national consultants, in line with UNDP’s Guidance Note on Assessment and Management; finalize the ESMF (or stand-alone management plan) in coordination with the GEF PPG Expert Team Leader, based on stakeholder consultations and close engagement.</w:t>
            </w:r>
          </w:p>
          <w:p w14:paraId="597656F1" w14:textId="2E62DCF1" w:rsidR="00000141" w:rsidRPr="00F25676" w:rsidRDefault="00000141" w:rsidP="00EB08C0">
            <w:pPr>
              <w:pStyle w:val="ListParagraph"/>
              <w:ind w:left="360"/>
              <w:jc w:val="both"/>
              <w:rPr>
                <w:rFonts w:asciiTheme="majorHAnsi" w:hAnsiTheme="majorHAnsi" w:cstheme="majorHAnsi"/>
                <w:color w:val="000000" w:themeColor="text1"/>
                <w:sz w:val="20"/>
                <w:szCs w:val="20"/>
                <w:u w:val="single"/>
              </w:rPr>
            </w:pPr>
          </w:p>
          <w:p w14:paraId="46760E88" w14:textId="4B660087" w:rsidR="00000141" w:rsidRPr="00F25676" w:rsidRDefault="00000141" w:rsidP="00EB08C0">
            <w:pPr>
              <w:pStyle w:val="ListParagraph"/>
              <w:numPr>
                <w:ilvl w:val="0"/>
                <w:numId w:val="51"/>
              </w:numPr>
              <w:jc w:val="both"/>
              <w:rPr>
                <w:rFonts w:asciiTheme="majorHAnsi" w:hAnsiTheme="majorHAnsi" w:cstheme="majorHAnsi"/>
                <w:color w:val="000000" w:themeColor="text1"/>
                <w:sz w:val="20"/>
                <w:szCs w:val="20"/>
                <w:u w:val="single"/>
              </w:rPr>
            </w:pPr>
            <w:r w:rsidRPr="00F25676">
              <w:rPr>
                <w:rFonts w:asciiTheme="majorHAnsi" w:hAnsiTheme="majorHAnsi" w:cstheme="majorHAnsi"/>
                <w:color w:val="000000" w:themeColor="text1"/>
                <w:sz w:val="20"/>
                <w:szCs w:val="20"/>
                <w:u w:val="single"/>
              </w:rPr>
              <w:t>Inception and Validation Workshops:</w:t>
            </w:r>
          </w:p>
          <w:p w14:paraId="308B985B" w14:textId="77777777" w:rsidR="00000141" w:rsidRPr="00F25676" w:rsidRDefault="00000141" w:rsidP="001208B6">
            <w:pPr>
              <w:pStyle w:val="ListParagraph"/>
              <w:numPr>
                <w:ilvl w:val="0"/>
                <w:numId w:val="41"/>
              </w:numPr>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Contribute to the inception and validation workshops; and</w:t>
            </w:r>
          </w:p>
          <w:p w14:paraId="337FF446" w14:textId="3BDB08E5" w:rsidR="00000141" w:rsidRPr="00F25676" w:rsidRDefault="00000141" w:rsidP="001208B6">
            <w:pPr>
              <w:pStyle w:val="ListParagraph"/>
              <w:numPr>
                <w:ilvl w:val="0"/>
                <w:numId w:val="41"/>
              </w:numPr>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Support all necessary revisions that arise during the workshop</w:t>
            </w:r>
            <w:r w:rsidRPr="00F25676">
              <w:rPr>
                <w:rFonts w:asciiTheme="majorHAnsi" w:hAnsiTheme="majorHAnsi" w:cstheme="majorHAnsi"/>
                <w:color w:val="000000" w:themeColor="text1"/>
                <w:sz w:val="20"/>
                <w:szCs w:val="20"/>
                <w:lang w:val="vi-VN"/>
              </w:rPr>
              <w:t>s</w:t>
            </w:r>
            <w:r w:rsidRPr="00F25676">
              <w:rPr>
                <w:rFonts w:asciiTheme="majorHAnsi" w:hAnsiTheme="majorHAnsi" w:cstheme="majorHAnsi"/>
                <w:color w:val="000000" w:themeColor="text1"/>
                <w:sz w:val="20"/>
                <w:szCs w:val="20"/>
              </w:rPr>
              <w:t>, as appropriate.</w:t>
            </w:r>
          </w:p>
          <w:p w14:paraId="5DA19BD6" w14:textId="77777777" w:rsidR="00000141" w:rsidRPr="00F25676" w:rsidRDefault="00000141" w:rsidP="00000141">
            <w:pPr>
              <w:pStyle w:val="ListParagraph"/>
              <w:ind w:left="360"/>
              <w:jc w:val="both"/>
              <w:rPr>
                <w:rFonts w:asciiTheme="majorHAnsi" w:hAnsiTheme="majorHAnsi" w:cstheme="majorHAnsi"/>
                <w:color w:val="000000" w:themeColor="text1"/>
                <w:sz w:val="20"/>
                <w:szCs w:val="20"/>
              </w:rPr>
            </w:pPr>
          </w:p>
          <w:p w14:paraId="2BF25131" w14:textId="77777777" w:rsidR="00000141" w:rsidRPr="00F25676" w:rsidRDefault="00000141" w:rsidP="00EB08C0">
            <w:pPr>
              <w:pStyle w:val="ListParagraph"/>
              <w:numPr>
                <w:ilvl w:val="0"/>
                <w:numId w:val="51"/>
              </w:numPr>
              <w:ind w:left="364" w:hanging="364"/>
              <w:jc w:val="both"/>
              <w:rPr>
                <w:rFonts w:asciiTheme="majorHAnsi" w:hAnsiTheme="majorHAnsi" w:cstheme="majorHAnsi"/>
                <w:color w:val="000000" w:themeColor="text1"/>
                <w:sz w:val="20"/>
                <w:szCs w:val="20"/>
                <w:u w:val="single"/>
              </w:rPr>
            </w:pPr>
            <w:r w:rsidRPr="00F25676">
              <w:rPr>
                <w:rFonts w:asciiTheme="majorHAnsi" w:hAnsiTheme="majorHAnsi" w:cstheme="majorHAnsi"/>
                <w:color w:val="000000" w:themeColor="text1"/>
                <w:sz w:val="20"/>
                <w:szCs w:val="20"/>
                <w:u w:val="single"/>
              </w:rPr>
              <w:t>Final Deliverables:</w:t>
            </w:r>
          </w:p>
          <w:p w14:paraId="0A217F06" w14:textId="137AFB8C" w:rsidR="00000141" w:rsidRPr="00F25676" w:rsidRDefault="00EB08C0" w:rsidP="001208B6">
            <w:pPr>
              <w:pStyle w:val="ListParagraph"/>
              <w:numPr>
                <w:ilvl w:val="0"/>
                <w:numId w:val="40"/>
              </w:numPr>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Stakeholder Engagement Plan</w:t>
            </w:r>
          </w:p>
          <w:p w14:paraId="0B1B35CC" w14:textId="069E20D9" w:rsidR="00EB08C0" w:rsidRPr="00F25676" w:rsidRDefault="00EB08C0" w:rsidP="00000141">
            <w:pPr>
              <w:pStyle w:val="ListParagraph"/>
              <w:numPr>
                <w:ilvl w:val="0"/>
                <w:numId w:val="40"/>
              </w:numPr>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Gender Action Plan</w:t>
            </w:r>
          </w:p>
          <w:p w14:paraId="7B5EE9C3" w14:textId="6755A902" w:rsidR="00EB08C0" w:rsidRPr="00F25676" w:rsidRDefault="00EB08C0" w:rsidP="00000141">
            <w:pPr>
              <w:pStyle w:val="ListParagraph"/>
              <w:numPr>
                <w:ilvl w:val="0"/>
                <w:numId w:val="40"/>
              </w:numPr>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Social and Environmental Screening Procedure</w:t>
            </w:r>
          </w:p>
          <w:p w14:paraId="5C419DED" w14:textId="77777777" w:rsidR="00EB08C0" w:rsidRPr="00F25676" w:rsidRDefault="00EB08C0" w:rsidP="00EB08C0">
            <w:pPr>
              <w:pStyle w:val="ListParagraph"/>
              <w:ind w:left="724"/>
              <w:jc w:val="both"/>
              <w:rPr>
                <w:rFonts w:asciiTheme="majorHAnsi" w:hAnsiTheme="majorHAnsi" w:cstheme="majorHAnsi"/>
                <w:color w:val="000000" w:themeColor="text1"/>
                <w:sz w:val="20"/>
                <w:szCs w:val="20"/>
              </w:rPr>
            </w:pPr>
          </w:p>
          <w:p w14:paraId="64A2A1C7" w14:textId="77777777" w:rsidR="00000141" w:rsidRPr="00F25676" w:rsidRDefault="00000141" w:rsidP="00000141">
            <w:pPr>
              <w:jc w:val="both"/>
              <w:rPr>
                <w:b/>
                <w:sz w:val="20"/>
                <w:szCs w:val="20"/>
                <w:lang w:val="en-GB" w:eastAsia="ja-JP"/>
              </w:rPr>
            </w:pPr>
            <w:r w:rsidRPr="00F25676">
              <w:rPr>
                <w:b/>
                <w:sz w:val="20"/>
                <w:szCs w:val="20"/>
                <w:lang w:val="en-GB" w:eastAsia="ja-JP"/>
              </w:rPr>
              <w:t>Qualifications</w:t>
            </w:r>
          </w:p>
          <w:p w14:paraId="4E253F3C" w14:textId="0EAD3B92" w:rsidR="00000141" w:rsidRPr="00F25676" w:rsidRDefault="00000141" w:rsidP="001208B6">
            <w:pPr>
              <w:pStyle w:val="ListParagraph"/>
              <w:numPr>
                <w:ilvl w:val="0"/>
                <w:numId w:val="3"/>
              </w:numPr>
              <w:jc w:val="both"/>
              <w:rPr>
                <w:sz w:val="20"/>
                <w:szCs w:val="20"/>
                <w:lang w:val="en-GB" w:eastAsia="ja-JP"/>
              </w:rPr>
            </w:pPr>
            <w:r w:rsidRPr="00F25676">
              <w:rPr>
                <w:rFonts w:asciiTheme="majorHAnsi" w:hAnsiTheme="majorHAnsi" w:cstheme="majorHAnsi"/>
                <w:color w:val="000000" w:themeColor="text1"/>
                <w:sz w:val="20"/>
                <w:szCs w:val="20"/>
                <w:lang w:eastAsia="zh-CN"/>
              </w:rPr>
              <w:t>Master</w:t>
            </w:r>
            <w:r w:rsidRPr="00F25676">
              <w:rPr>
                <w:rFonts w:asciiTheme="majorHAnsi" w:hAnsiTheme="majorHAnsi" w:cstheme="majorHAnsi"/>
                <w:color w:val="000000" w:themeColor="text1"/>
                <w:sz w:val="20"/>
                <w:szCs w:val="20"/>
              </w:rPr>
              <w:t>’s degree in</w:t>
            </w:r>
            <w:r w:rsidRPr="00F25676">
              <w:rPr>
                <w:rFonts w:asciiTheme="majorHAnsi" w:hAnsiTheme="majorHAnsi" w:cstheme="majorHAnsi"/>
                <w:color w:val="000000" w:themeColor="text1"/>
                <w:sz w:val="20"/>
                <w:szCs w:val="20"/>
                <w:lang w:val="vi-VN"/>
              </w:rPr>
              <w:t xml:space="preserve"> </w:t>
            </w:r>
            <w:r w:rsidR="00EB08C0" w:rsidRPr="00F25676">
              <w:rPr>
                <w:rFonts w:asciiTheme="majorHAnsi" w:hAnsiTheme="majorHAnsi" w:cstheme="majorHAnsi"/>
                <w:color w:val="000000" w:themeColor="text1"/>
                <w:sz w:val="20"/>
                <w:szCs w:val="20"/>
                <w:lang w:eastAsia="zh-CN"/>
              </w:rPr>
              <w:t xml:space="preserve">social science, project management </w:t>
            </w:r>
            <w:r w:rsidRPr="00F25676">
              <w:rPr>
                <w:rFonts w:asciiTheme="majorHAnsi" w:hAnsiTheme="majorHAnsi" w:cstheme="majorHAnsi"/>
                <w:color w:val="000000" w:themeColor="text1"/>
                <w:sz w:val="20"/>
                <w:szCs w:val="20"/>
              </w:rPr>
              <w:t>or related field</w:t>
            </w:r>
            <w:r w:rsidRPr="00F25676">
              <w:rPr>
                <w:rFonts w:asciiTheme="majorHAnsi" w:hAnsiTheme="majorHAnsi" w:cstheme="majorHAnsi"/>
                <w:color w:val="000000" w:themeColor="text1"/>
                <w:sz w:val="20"/>
                <w:szCs w:val="20"/>
                <w:lang w:val="vi-VN"/>
              </w:rPr>
              <w:t>.</w:t>
            </w:r>
          </w:p>
          <w:p w14:paraId="05F7C8E0" w14:textId="1E82FF90" w:rsidR="00000141" w:rsidRPr="00F25676" w:rsidRDefault="00CC7EAE" w:rsidP="001208B6">
            <w:pPr>
              <w:pStyle w:val="ListParagraph"/>
              <w:numPr>
                <w:ilvl w:val="0"/>
                <w:numId w:val="3"/>
              </w:numPr>
              <w:jc w:val="both"/>
              <w:rPr>
                <w:sz w:val="20"/>
                <w:szCs w:val="20"/>
                <w:lang w:val="en-GB" w:eastAsia="ja-JP"/>
              </w:rPr>
            </w:pPr>
            <w:r w:rsidRPr="00F25676">
              <w:rPr>
                <w:sz w:val="20"/>
                <w:szCs w:val="20"/>
                <w:lang w:val="en-GB" w:eastAsia="ja-JP"/>
              </w:rPr>
              <w:t xml:space="preserve">Minimum </w:t>
            </w:r>
            <w:r w:rsidR="00EB08C0" w:rsidRPr="00F25676">
              <w:rPr>
                <w:sz w:val="20"/>
                <w:szCs w:val="20"/>
                <w:lang w:val="en-GB" w:eastAsia="ja-JP"/>
              </w:rPr>
              <w:t>5</w:t>
            </w:r>
            <w:r w:rsidR="00000141" w:rsidRPr="00F25676">
              <w:rPr>
                <w:sz w:val="20"/>
                <w:szCs w:val="20"/>
                <w:lang w:val="en-GB" w:eastAsia="ja-JP"/>
              </w:rPr>
              <w:t xml:space="preserve"> years of experience related to </w:t>
            </w:r>
            <w:r w:rsidR="00EB08C0" w:rsidRPr="00F25676">
              <w:rPr>
                <w:sz w:val="20"/>
                <w:szCs w:val="20"/>
                <w:lang w:val="en-GB" w:eastAsia="ja-JP"/>
              </w:rPr>
              <w:t xml:space="preserve">social and </w:t>
            </w:r>
            <w:r w:rsidR="00000141" w:rsidRPr="00F25676">
              <w:rPr>
                <w:sz w:val="20"/>
                <w:szCs w:val="20"/>
                <w:lang w:val="en-GB" w:eastAsia="ja-JP"/>
              </w:rPr>
              <w:t>environmental</w:t>
            </w:r>
            <w:r w:rsidR="00000141" w:rsidRPr="00F25676">
              <w:rPr>
                <w:sz w:val="20"/>
                <w:szCs w:val="20"/>
                <w:lang w:val="vi-VN" w:eastAsia="ja-JP"/>
              </w:rPr>
              <w:t xml:space="preserve"> </w:t>
            </w:r>
            <w:r w:rsidR="00EB08C0" w:rsidRPr="00F25676">
              <w:rPr>
                <w:sz w:val="20"/>
                <w:szCs w:val="20"/>
                <w:lang w:eastAsia="ja-JP"/>
              </w:rPr>
              <w:t>safeguarding</w:t>
            </w:r>
            <w:r w:rsidR="00000141" w:rsidRPr="00F25676">
              <w:rPr>
                <w:sz w:val="20"/>
                <w:szCs w:val="20"/>
                <w:lang w:val="vi-VN" w:eastAsia="ja-JP"/>
              </w:rPr>
              <w:t>, project management and M&amp;E</w:t>
            </w:r>
            <w:r w:rsidR="00000141" w:rsidRPr="00F25676">
              <w:rPr>
                <w:sz w:val="20"/>
                <w:szCs w:val="20"/>
                <w:lang w:val="en-GB" w:eastAsia="ja-JP"/>
              </w:rPr>
              <w:t xml:space="preserve"> in an international development </w:t>
            </w:r>
            <w:proofErr w:type="gramStart"/>
            <w:r w:rsidR="00000141" w:rsidRPr="00F25676">
              <w:rPr>
                <w:sz w:val="20"/>
                <w:szCs w:val="20"/>
                <w:lang w:val="en-GB" w:eastAsia="ja-JP"/>
              </w:rPr>
              <w:t>context</w:t>
            </w:r>
            <w:r w:rsidR="00E178C5" w:rsidRPr="00F25676">
              <w:rPr>
                <w:sz w:val="20"/>
                <w:szCs w:val="20"/>
                <w:lang w:val="en-GB" w:eastAsia="ja-JP"/>
              </w:rPr>
              <w:t>;</w:t>
            </w:r>
            <w:proofErr w:type="gramEnd"/>
          </w:p>
          <w:p w14:paraId="0DE1F851" w14:textId="7ABCED41" w:rsidR="00000141" w:rsidRPr="00F25676" w:rsidRDefault="00000141" w:rsidP="001208B6">
            <w:pPr>
              <w:pStyle w:val="ListParagraph"/>
              <w:numPr>
                <w:ilvl w:val="0"/>
                <w:numId w:val="3"/>
              </w:numPr>
              <w:jc w:val="both"/>
              <w:rPr>
                <w:rFonts w:asciiTheme="majorHAnsi" w:hAnsiTheme="majorHAnsi" w:cstheme="majorHAnsi"/>
                <w:b/>
                <w:bCs/>
                <w:color w:val="000000" w:themeColor="text1"/>
                <w:sz w:val="20"/>
                <w:szCs w:val="20"/>
              </w:rPr>
            </w:pPr>
            <w:r w:rsidRPr="00F25676">
              <w:rPr>
                <w:rFonts w:asciiTheme="majorHAnsi" w:hAnsiTheme="majorHAnsi" w:cstheme="majorHAnsi"/>
                <w:color w:val="000000" w:themeColor="text1"/>
                <w:sz w:val="20"/>
                <w:szCs w:val="20"/>
              </w:rPr>
              <w:t>Experience working in</w:t>
            </w:r>
            <w:r w:rsidRPr="00F25676">
              <w:rPr>
                <w:rFonts w:asciiTheme="majorHAnsi" w:hAnsiTheme="majorHAnsi" w:cstheme="majorHAnsi"/>
                <w:color w:val="000000" w:themeColor="text1"/>
                <w:sz w:val="20"/>
                <w:szCs w:val="20"/>
                <w:lang w:eastAsia="zh-CN"/>
              </w:rPr>
              <w:t xml:space="preserve"> international </w:t>
            </w:r>
            <w:r w:rsidRPr="00F25676">
              <w:rPr>
                <w:rFonts w:asciiTheme="majorHAnsi" w:hAnsiTheme="majorHAnsi" w:cstheme="majorHAnsi"/>
                <w:color w:val="000000" w:themeColor="text1"/>
                <w:sz w:val="20"/>
                <w:szCs w:val="20"/>
              </w:rPr>
              <w:t>projects</w:t>
            </w:r>
            <w:r w:rsidRPr="00F25676">
              <w:rPr>
                <w:rFonts w:asciiTheme="majorHAnsi" w:hAnsiTheme="majorHAnsi" w:cstheme="majorHAnsi"/>
                <w:color w:val="000000" w:themeColor="text1"/>
                <w:sz w:val="20"/>
                <w:szCs w:val="20"/>
                <w:lang w:eastAsia="zh-CN"/>
              </w:rPr>
              <w:t xml:space="preserve"> including project development and </w:t>
            </w:r>
            <w:proofErr w:type="gramStart"/>
            <w:r w:rsidRPr="00F25676">
              <w:rPr>
                <w:rFonts w:asciiTheme="majorHAnsi" w:hAnsiTheme="majorHAnsi" w:cstheme="majorHAnsi"/>
                <w:color w:val="000000" w:themeColor="text1"/>
                <w:sz w:val="20"/>
                <w:szCs w:val="20"/>
                <w:lang w:eastAsia="zh-CN"/>
              </w:rPr>
              <w:t>execution</w:t>
            </w:r>
            <w:r w:rsidR="00E178C5" w:rsidRPr="00F25676">
              <w:rPr>
                <w:rFonts w:asciiTheme="majorHAnsi" w:hAnsiTheme="majorHAnsi" w:cstheme="majorHAnsi"/>
                <w:color w:val="000000" w:themeColor="text1"/>
                <w:sz w:val="20"/>
                <w:szCs w:val="20"/>
                <w:lang w:eastAsia="zh-CN"/>
              </w:rPr>
              <w:t>;</w:t>
            </w:r>
            <w:proofErr w:type="gramEnd"/>
          </w:p>
          <w:p w14:paraId="31000515" w14:textId="36D1F906" w:rsidR="00000141" w:rsidRPr="00F25676" w:rsidRDefault="00000141" w:rsidP="001208B6">
            <w:pPr>
              <w:pStyle w:val="ListParagraph"/>
              <w:numPr>
                <w:ilvl w:val="0"/>
                <w:numId w:val="3"/>
              </w:numPr>
              <w:jc w:val="both"/>
              <w:rPr>
                <w:sz w:val="20"/>
                <w:szCs w:val="20"/>
                <w:lang w:val="en-GB" w:eastAsia="ja-JP"/>
              </w:rPr>
            </w:pPr>
            <w:r w:rsidRPr="00F25676">
              <w:rPr>
                <w:sz w:val="20"/>
                <w:szCs w:val="20"/>
                <w:lang w:val="en-GB" w:eastAsia="ja-JP"/>
              </w:rPr>
              <w:t xml:space="preserve">Familiarity with the UN System, in particular </w:t>
            </w:r>
            <w:proofErr w:type="gramStart"/>
            <w:r w:rsidRPr="00F25676">
              <w:rPr>
                <w:sz w:val="20"/>
                <w:szCs w:val="20"/>
                <w:lang w:val="en-GB" w:eastAsia="ja-JP"/>
              </w:rPr>
              <w:t>UNDP</w:t>
            </w:r>
            <w:r w:rsidR="00E178C5" w:rsidRPr="00F25676">
              <w:rPr>
                <w:sz w:val="20"/>
                <w:szCs w:val="20"/>
                <w:lang w:val="en-GB" w:eastAsia="ja-JP"/>
              </w:rPr>
              <w:t>;</w:t>
            </w:r>
            <w:proofErr w:type="gramEnd"/>
          </w:p>
          <w:p w14:paraId="304B304D" w14:textId="60F37FE2" w:rsidR="001F3D4F" w:rsidRPr="00F25676" w:rsidRDefault="001F3D4F" w:rsidP="001208B6">
            <w:pPr>
              <w:pStyle w:val="ListParagraph"/>
              <w:numPr>
                <w:ilvl w:val="0"/>
                <w:numId w:val="3"/>
              </w:numPr>
              <w:jc w:val="both"/>
              <w:rPr>
                <w:sz w:val="20"/>
                <w:szCs w:val="20"/>
                <w:lang w:val="en-GB" w:eastAsia="ja-JP"/>
              </w:rPr>
            </w:pPr>
            <w:r w:rsidRPr="00F25676">
              <w:rPr>
                <w:sz w:val="20"/>
                <w:szCs w:val="20"/>
                <w:lang w:val="en-GB" w:eastAsia="ja-JP"/>
              </w:rPr>
              <w:t xml:space="preserve">Have engaged in safeguard work before. </w:t>
            </w:r>
          </w:p>
          <w:p w14:paraId="68CFBF4F" w14:textId="10A075F2" w:rsidR="00000141" w:rsidRPr="00F25676" w:rsidRDefault="00000141" w:rsidP="001208B6">
            <w:pPr>
              <w:pStyle w:val="ListParagraph"/>
              <w:numPr>
                <w:ilvl w:val="0"/>
                <w:numId w:val="3"/>
              </w:numPr>
              <w:jc w:val="both"/>
              <w:rPr>
                <w:rFonts w:asciiTheme="majorHAnsi" w:hAnsiTheme="majorHAnsi" w:cstheme="majorHAnsi"/>
                <w:b/>
                <w:bCs/>
                <w:color w:val="000000" w:themeColor="text1"/>
                <w:sz w:val="20"/>
                <w:szCs w:val="20"/>
              </w:rPr>
            </w:pPr>
            <w:r w:rsidRPr="00F25676">
              <w:rPr>
                <w:rFonts w:asciiTheme="majorHAnsi" w:hAnsiTheme="majorHAnsi" w:cstheme="majorHAnsi"/>
                <w:color w:val="000000" w:themeColor="text1"/>
                <w:sz w:val="20"/>
                <w:szCs w:val="20"/>
              </w:rPr>
              <w:t xml:space="preserve">Excellent written and oral communication skills in English and fluency in </w:t>
            </w:r>
            <w:proofErr w:type="gramStart"/>
            <w:r w:rsidRPr="00F25676">
              <w:rPr>
                <w:rFonts w:asciiTheme="majorHAnsi" w:hAnsiTheme="majorHAnsi" w:cstheme="majorHAnsi"/>
                <w:color w:val="000000" w:themeColor="text1"/>
                <w:sz w:val="20"/>
                <w:szCs w:val="20"/>
                <w:lang w:eastAsia="zh-CN"/>
              </w:rPr>
              <w:t>Vietnamese</w:t>
            </w:r>
            <w:r w:rsidR="00E178C5" w:rsidRPr="00F25676">
              <w:rPr>
                <w:rFonts w:asciiTheme="majorHAnsi" w:hAnsiTheme="majorHAnsi" w:cstheme="majorHAnsi"/>
                <w:color w:val="000000" w:themeColor="text1"/>
                <w:sz w:val="20"/>
                <w:szCs w:val="20"/>
                <w:lang w:eastAsia="zh-CN"/>
              </w:rPr>
              <w:t>;</w:t>
            </w:r>
            <w:proofErr w:type="gramEnd"/>
            <w:r w:rsidR="00E178C5" w:rsidRPr="00F25676">
              <w:rPr>
                <w:rFonts w:asciiTheme="majorHAnsi" w:hAnsiTheme="majorHAnsi" w:cstheme="majorHAnsi"/>
                <w:color w:val="000000" w:themeColor="text1"/>
                <w:sz w:val="20"/>
                <w:szCs w:val="20"/>
                <w:lang w:eastAsia="zh-CN"/>
              </w:rPr>
              <w:t xml:space="preserve"> </w:t>
            </w:r>
          </w:p>
          <w:p w14:paraId="742C8E05" w14:textId="6A77BE8B" w:rsidR="00E178C5" w:rsidRPr="00F25676" w:rsidRDefault="00E178C5" w:rsidP="001208B6">
            <w:pPr>
              <w:pStyle w:val="ListParagraph"/>
              <w:numPr>
                <w:ilvl w:val="0"/>
                <w:numId w:val="3"/>
              </w:numPr>
              <w:jc w:val="both"/>
              <w:rPr>
                <w:rFonts w:asciiTheme="majorHAnsi" w:hAnsiTheme="majorHAnsi" w:cstheme="majorHAnsi"/>
                <w:color w:val="000000" w:themeColor="text1"/>
                <w:sz w:val="20"/>
                <w:szCs w:val="20"/>
              </w:rPr>
            </w:pPr>
            <w:r w:rsidRPr="00F25676">
              <w:rPr>
                <w:rFonts w:asciiTheme="majorHAnsi" w:hAnsiTheme="majorHAnsi" w:cstheme="majorHAnsi"/>
                <w:color w:val="000000" w:themeColor="text1"/>
                <w:sz w:val="20"/>
                <w:szCs w:val="20"/>
              </w:rPr>
              <w:t>Demonstrated understanding of the UNDP policies on gender mainstreaming, stakeholder engagement, social safeguarding.</w:t>
            </w:r>
          </w:p>
          <w:p w14:paraId="04EB1AE3" w14:textId="77777777" w:rsidR="00000141" w:rsidRPr="00F25676" w:rsidRDefault="00000141" w:rsidP="00000141">
            <w:pPr>
              <w:jc w:val="both"/>
              <w:rPr>
                <w:rFonts w:asciiTheme="majorHAnsi" w:hAnsiTheme="majorHAnsi" w:cstheme="majorHAnsi"/>
                <w:b/>
                <w:bCs/>
                <w:color w:val="000000" w:themeColor="text1"/>
                <w:sz w:val="20"/>
                <w:szCs w:val="20"/>
              </w:rPr>
            </w:pPr>
          </w:p>
          <w:p w14:paraId="4A731A21" w14:textId="77777777" w:rsidR="00000141" w:rsidRPr="00F25676" w:rsidRDefault="00000141" w:rsidP="00000141">
            <w:pPr>
              <w:pStyle w:val="Default"/>
              <w:jc w:val="both"/>
              <w:rPr>
                <w:rFonts w:asciiTheme="majorHAnsi" w:hAnsiTheme="majorHAnsi" w:cstheme="majorHAnsi"/>
                <w:b/>
                <w:bCs/>
                <w:color w:val="000000" w:themeColor="text1"/>
                <w:sz w:val="20"/>
                <w:szCs w:val="20"/>
              </w:rPr>
            </w:pPr>
            <w:r w:rsidRPr="00F25676">
              <w:rPr>
                <w:rFonts w:asciiTheme="majorHAnsi" w:hAnsiTheme="majorHAnsi" w:cstheme="majorHAnsi"/>
                <w:b/>
                <w:bCs/>
                <w:color w:val="000000" w:themeColor="text1"/>
                <w:sz w:val="20"/>
                <w:szCs w:val="20"/>
              </w:rPr>
              <w:t xml:space="preserve">Duration of assignment, duty station and expected places of travel </w:t>
            </w:r>
          </w:p>
          <w:p w14:paraId="0735CE6E" w14:textId="5DC6587E" w:rsidR="00000141" w:rsidRPr="00000141" w:rsidRDefault="00000141" w:rsidP="00000141">
            <w:pPr>
              <w:jc w:val="both"/>
              <w:rPr>
                <w:rFonts w:asciiTheme="majorHAnsi" w:hAnsiTheme="majorHAnsi" w:cstheme="majorHAnsi"/>
                <w:color w:val="000000" w:themeColor="text1"/>
                <w:sz w:val="20"/>
                <w:szCs w:val="20"/>
              </w:rPr>
            </w:pPr>
            <w:r w:rsidRPr="00F25676">
              <w:rPr>
                <w:rFonts w:asciiTheme="majorHAnsi" w:hAnsiTheme="majorHAnsi" w:cstheme="majorHAnsi"/>
                <w:b/>
                <w:bCs/>
                <w:i/>
                <w:iCs/>
                <w:color w:val="000000" w:themeColor="text1"/>
                <w:sz w:val="20"/>
                <w:szCs w:val="20"/>
              </w:rPr>
              <w:t>Duty station</w:t>
            </w:r>
            <w:r w:rsidRPr="00F25676">
              <w:rPr>
                <w:rFonts w:asciiTheme="majorHAnsi" w:hAnsiTheme="majorHAnsi" w:cstheme="majorHAnsi"/>
                <w:b/>
                <w:bCs/>
                <w:color w:val="000000" w:themeColor="text1"/>
                <w:sz w:val="20"/>
                <w:szCs w:val="20"/>
              </w:rPr>
              <w:t xml:space="preserve">: </w:t>
            </w:r>
            <w:r w:rsidRPr="00F25676">
              <w:rPr>
                <w:rFonts w:asciiTheme="majorHAnsi" w:hAnsiTheme="majorHAnsi" w:cstheme="majorHAnsi"/>
                <w:color w:val="000000" w:themeColor="text1"/>
                <w:sz w:val="20"/>
                <w:szCs w:val="20"/>
              </w:rPr>
              <w:t xml:space="preserve">Hanoi. The consultant will be expected to work mostly from </w:t>
            </w:r>
            <w:r w:rsidR="00EB08C0" w:rsidRPr="00F25676">
              <w:rPr>
                <w:rFonts w:asciiTheme="majorHAnsi" w:hAnsiTheme="majorHAnsi" w:cstheme="majorHAnsi"/>
                <w:color w:val="000000" w:themeColor="text1"/>
                <w:sz w:val="20"/>
                <w:szCs w:val="20"/>
              </w:rPr>
              <w:t>his/her</w:t>
            </w:r>
            <w:r w:rsidRPr="00F25676">
              <w:rPr>
                <w:rFonts w:asciiTheme="majorHAnsi" w:hAnsiTheme="majorHAnsi" w:cstheme="majorHAnsi"/>
                <w:color w:val="000000" w:themeColor="text1"/>
                <w:sz w:val="20"/>
                <w:szCs w:val="20"/>
              </w:rPr>
              <w:t xml:space="preserve"> home-based office, participate and arrange meeting in Hanoi and communicate with national and international consultants and with UNDP electronically. Travel to the field outside Hanoi may be required. Upon prior written agreement between UNDP and the selected consultant, additional cost of local travel will be covered by UNDP.</w:t>
            </w:r>
          </w:p>
        </w:tc>
      </w:tr>
      <w:bookmarkEnd w:id="13"/>
    </w:tbl>
    <w:p w14:paraId="7D3CF172" w14:textId="77777777" w:rsidR="00CA3923" w:rsidRPr="002870F8" w:rsidRDefault="00CA3923" w:rsidP="002870F8">
      <w:pPr>
        <w:rPr>
          <w:lang w:val="en-GB" w:eastAsia="ja-JP"/>
        </w:rPr>
      </w:pPr>
    </w:p>
    <w:sectPr w:rsidR="00CA3923" w:rsidRPr="002870F8" w:rsidSect="00F12948">
      <w:pgSz w:w="12240" w:h="15840"/>
      <w:pgMar w:top="127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F6EF8" w14:textId="77777777" w:rsidR="007A68AE" w:rsidRDefault="007A68AE" w:rsidP="00E92104">
      <w:r>
        <w:separator/>
      </w:r>
    </w:p>
  </w:endnote>
  <w:endnote w:type="continuationSeparator" w:id="0">
    <w:p w14:paraId="79FBE8EF" w14:textId="77777777" w:rsidR="007A68AE" w:rsidRDefault="007A68AE" w:rsidP="00E92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58199" w14:textId="77777777" w:rsidR="00862410" w:rsidRDefault="008624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3F204" w14:textId="7BFF5458" w:rsidR="00862410" w:rsidRDefault="00862410" w:rsidP="007B7F28">
    <w:pPr>
      <w:pStyle w:val="Footer"/>
      <w:tabs>
        <w:tab w:val="clear" w:pos="9360"/>
        <w:tab w:val="right" w:pos="12960"/>
      </w:tabs>
    </w:pPr>
    <w:r>
      <w:tab/>
    </w:r>
    <w:r>
      <w:tab/>
    </w:r>
    <w:sdt>
      <w:sdtPr>
        <w:id w:val="71608577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3</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65F5C" w14:textId="77777777" w:rsidR="00862410" w:rsidRDefault="008624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A0A22" w14:textId="77777777" w:rsidR="007A68AE" w:rsidRDefault="007A68AE" w:rsidP="00E92104">
      <w:r>
        <w:separator/>
      </w:r>
    </w:p>
  </w:footnote>
  <w:footnote w:type="continuationSeparator" w:id="0">
    <w:p w14:paraId="4EC89233" w14:textId="77777777" w:rsidR="007A68AE" w:rsidRDefault="007A68AE" w:rsidP="00E92104">
      <w:r>
        <w:continuationSeparator/>
      </w:r>
    </w:p>
  </w:footnote>
  <w:footnote w:id="1">
    <w:p w14:paraId="7769F671" w14:textId="1CBCC7A7" w:rsidR="0042618B" w:rsidRPr="0042618B" w:rsidRDefault="0042618B">
      <w:pPr>
        <w:pStyle w:val="FootnoteText"/>
        <w:rPr>
          <w:cs/>
          <w:lang w:bidi="th-TH"/>
        </w:rPr>
      </w:pPr>
      <w:r>
        <w:rPr>
          <w:rStyle w:val="FootnoteReference"/>
        </w:rPr>
        <w:footnoteRef/>
      </w:r>
      <w:r>
        <w:t xml:space="preserve"> </w:t>
      </w:r>
      <w:r w:rsidRPr="00F25676">
        <w:rPr>
          <w:sz w:val="18"/>
          <w:szCs w:val="18"/>
          <w:lang w:bidi="th-TH"/>
        </w:rPr>
        <w:t>Includ</w:t>
      </w:r>
      <w:r w:rsidR="007A3704">
        <w:rPr>
          <w:sz w:val="18"/>
          <w:szCs w:val="18"/>
          <w:lang w:bidi="th-TH"/>
        </w:rPr>
        <w:t>ing</w:t>
      </w:r>
      <w:r w:rsidRPr="00F25676">
        <w:rPr>
          <w:sz w:val="18"/>
          <w:szCs w:val="18"/>
          <w:lang w:bidi="th-TH"/>
        </w:rPr>
        <w:t xml:space="preserve"> travel</w:t>
      </w:r>
      <w:r w:rsidR="001E3B98">
        <w:rPr>
          <w:lang w:bidi="th-TH"/>
        </w:rPr>
        <w:t xml:space="preserve"> </w:t>
      </w:r>
      <w:r w:rsidR="001E3B98" w:rsidRPr="00F25676">
        <w:rPr>
          <w:sz w:val="18"/>
          <w:szCs w:val="18"/>
          <w:lang w:bidi="th-TH"/>
        </w:rPr>
        <w:t>cost</w:t>
      </w:r>
    </w:p>
  </w:footnote>
  <w:footnote w:id="2">
    <w:p w14:paraId="48CF96DE" w14:textId="77777777" w:rsidR="00862410" w:rsidRDefault="00862410" w:rsidP="00CA3923">
      <w:pPr>
        <w:pStyle w:val="FootnoteText"/>
      </w:pPr>
      <w:r>
        <w:rPr>
          <w:rStyle w:val="FootnoteReference"/>
        </w:rPr>
        <w:footnoteRef/>
      </w:r>
      <w:r>
        <w:t xml:space="preserve"> Please verify with the UNDP-GEF team that the correct templates are being used.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E66E1" w14:textId="77777777" w:rsidR="00862410" w:rsidRDefault="008624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2BD44" w14:textId="77777777" w:rsidR="00862410" w:rsidRDefault="008624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BD55A" w14:textId="77777777" w:rsidR="00862410" w:rsidRDefault="008624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4DD3"/>
    <w:multiLevelType w:val="multilevel"/>
    <w:tmpl w:val="B470DC38"/>
    <w:lvl w:ilvl="0">
      <w:start w:val="1"/>
      <w:numFmt w:val="lowerLetter"/>
      <w:lvlText w:val="%1."/>
      <w:lvlJc w:val="left"/>
      <w:pPr>
        <w:ind w:left="72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bullet"/>
      <w:lvlText w:val=""/>
      <w:lvlJc w:val="left"/>
      <w:pPr>
        <w:ind w:left="742" w:hanging="420"/>
      </w:pPr>
      <w:rPr>
        <w:rFonts w:ascii="Wingdings" w:hAnsi="Wingdings" w:hint="default"/>
      </w:r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2465A6B"/>
    <w:multiLevelType w:val="hybridMultilevel"/>
    <w:tmpl w:val="ED50AF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406BB0"/>
    <w:multiLevelType w:val="multilevel"/>
    <w:tmpl w:val="1008489E"/>
    <w:lvl w:ilvl="0">
      <w:start w:val="1"/>
      <w:numFmt w:val="decimal"/>
      <w:lvlText w:val="%1)"/>
      <w:lvlJc w:val="left"/>
      <w:pPr>
        <w:ind w:left="360" w:hanging="360"/>
      </w:pPr>
      <w:rPr>
        <w:rFonts w:hint="eastAsia"/>
      </w:rPr>
    </w:lvl>
    <w:lvl w:ilvl="1">
      <w:start w:val="1"/>
      <w:numFmt w:val="lowerLetter"/>
      <w:lvlText w:val="%2)"/>
      <w:lvlJc w:val="left"/>
      <w:pPr>
        <w:ind w:left="480" w:hanging="420"/>
      </w:pPr>
    </w:lvl>
    <w:lvl w:ilvl="2">
      <w:start w:val="1"/>
      <w:numFmt w:val="lowerRoman"/>
      <w:lvlText w:val="%3."/>
      <w:lvlJc w:val="right"/>
      <w:pPr>
        <w:ind w:left="900" w:hanging="420"/>
      </w:pPr>
    </w:lvl>
    <w:lvl w:ilvl="3">
      <w:start w:val="1"/>
      <w:numFmt w:val="decimal"/>
      <w:lvlText w:val="%4."/>
      <w:lvlJc w:val="left"/>
      <w:pPr>
        <w:ind w:left="1320" w:hanging="420"/>
      </w:pPr>
    </w:lvl>
    <w:lvl w:ilvl="4">
      <w:start w:val="1"/>
      <w:numFmt w:val="bullet"/>
      <w:lvlText w:val=""/>
      <w:lvlJc w:val="left"/>
      <w:pPr>
        <w:ind w:left="382" w:hanging="420"/>
      </w:pPr>
      <w:rPr>
        <w:rFonts w:ascii="Wingdings" w:hAnsi="Wingdings" w:hint="default"/>
      </w:rPr>
    </w:lvl>
    <w:lvl w:ilvl="5">
      <w:start w:val="1"/>
      <w:numFmt w:val="lowerRoman"/>
      <w:lvlText w:val="%6."/>
      <w:lvlJc w:val="right"/>
      <w:pPr>
        <w:ind w:left="2160" w:hanging="420"/>
      </w:pPr>
    </w:lvl>
    <w:lvl w:ilvl="6">
      <w:start w:val="1"/>
      <w:numFmt w:val="decimal"/>
      <w:lvlText w:val="%7."/>
      <w:lvlJc w:val="left"/>
      <w:pPr>
        <w:ind w:left="2580" w:hanging="420"/>
      </w:pPr>
    </w:lvl>
    <w:lvl w:ilvl="7">
      <w:start w:val="1"/>
      <w:numFmt w:val="lowerLetter"/>
      <w:lvlText w:val="%8)"/>
      <w:lvlJc w:val="left"/>
      <w:pPr>
        <w:ind w:left="3000" w:hanging="420"/>
      </w:pPr>
    </w:lvl>
    <w:lvl w:ilvl="8">
      <w:start w:val="1"/>
      <w:numFmt w:val="lowerRoman"/>
      <w:lvlText w:val="%9."/>
      <w:lvlJc w:val="right"/>
      <w:pPr>
        <w:ind w:left="3420" w:hanging="420"/>
      </w:pPr>
    </w:lvl>
  </w:abstractNum>
  <w:abstractNum w:abstractNumId="3" w15:restartNumberingAfterBreak="0">
    <w:nsid w:val="079F1179"/>
    <w:multiLevelType w:val="hybridMultilevel"/>
    <w:tmpl w:val="8CE82F22"/>
    <w:lvl w:ilvl="0" w:tplc="04100015">
      <w:start w:val="1"/>
      <w:numFmt w:val="upperLetter"/>
      <w:lvlText w:val="%1."/>
      <w:lvlJc w:val="left"/>
      <w:pPr>
        <w:ind w:left="720" w:hanging="36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AF6CC2"/>
    <w:multiLevelType w:val="multilevel"/>
    <w:tmpl w:val="D4149FBE"/>
    <w:lvl w:ilvl="0">
      <w:start w:val="1"/>
      <w:numFmt w:val="lowerLetter"/>
      <w:lvlText w:val="%1."/>
      <w:lvlJc w:val="left"/>
      <w:pPr>
        <w:ind w:left="725" w:hanging="360"/>
      </w:pPr>
      <w:rPr>
        <w:rFonts w:hint="eastAsia"/>
      </w:rPr>
    </w:lvl>
    <w:lvl w:ilvl="1">
      <w:start w:val="1"/>
      <w:numFmt w:val="lowerLetter"/>
      <w:lvlText w:val="%2)"/>
      <w:lvlJc w:val="left"/>
      <w:pPr>
        <w:ind w:left="125" w:hanging="420"/>
      </w:pPr>
    </w:lvl>
    <w:lvl w:ilvl="2">
      <w:start w:val="1"/>
      <w:numFmt w:val="lowerRoman"/>
      <w:lvlText w:val="%3."/>
      <w:lvlJc w:val="right"/>
      <w:pPr>
        <w:ind w:left="545" w:hanging="420"/>
      </w:pPr>
    </w:lvl>
    <w:lvl w:ilvl="3">
      <w:start w:val="1"/>
      <w:numFmt w:val="decimal"/>
      <w:lvlText w:val="%4."/>
      <w:lvlJc w:val="left"/>
      <w:pPr>
        <w:ind w:left="965" w:hanging="420"/>
      </w:pPr>
    </w:lvl>
    <w:lvl w:ilvl="4">
      <w:start w:val="1"/>
      <w:numFmt w:val="lowerLetter"/>
      <w:lvlText w:val="%5)"/>
      <w:lvlJc w:val="left"/>
      <w:pPr>
        <w:ind w:left="1385" w:hanging="420"/>
      </w:pPr>
    </w:lvl>
    <w:lvl w:ilvl="5">
      <w:start w:val="1"/>
      <w:numFmt w:val="lowerRoman"/>
      <w:lvlText w:val="%6."/>
      <w:lvlJc w:val="right"/>
      <w:pPr>
        <w:ind w:left="1805" w:hanging="420"/>
      </w:pPr>
    </w:lvl>
    <w:lvl w:ilvl="6">
      <w:start w:val="1"/>
      <w:numFmt w:val="decimal"/>
      <w:lvlText w:val="%7."/>
      <w:lvlJc w:val="left"/>
      <w:pPr>
        <w:ind w:left="2225" w:hanging="420"/>
      </w:pPr>
    </w:lvl>
    <w:lvl w:ilvl="7">
      <w:start w:val="1"/>
      <w:numFmt w:val="lowerLetter"/>
      <w:lvlText w:val="%8)"/>
      <w:lvlJc w:val="left"/>
      <w:pPr>
        <w:ind w:left="2645" w:hanging="420"/>
      </w:pPr>
    </w:lvl>
    <w:lvl w:ilvl="8">
      <w:start w:val="1"/>
      <w:numFmt w:val="lowerRoman"/>
      <w:lvlText w:val="%9."/>
      <w:lvlJc w:val="right"/>
      <w:pPr>
        <w:ind w:left="3065" w:hanging="420"/>
      </w:pPr>
    </w:lvl>
  </w:abstractNum>
  <w:abstractNum w:abstractNumId="5" w15:restartNumberingAfterBreak="0">
    <w:nsid w:val="0B987C98"/>
    <w:multiLevelType w:val="hybridMultilevel"/>
    <w:tmpl w:val="6D524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4116BE"/>
    <w:multiLevelType w:val="multilevel"/>
    <w:tmpl w:val="842AE018"/>
    <w:lvl w:ilvl="0">
      <w:start w:val="1"/>
      <w:numFmt w:val="decimal"/>
      <w:lvlText w:val="%1)"/>
      <w:lvlJc w:val="left"/>
      <w:pPr>
        <w:ind w:left="72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bullet"/>
      <w:lvlText w:val=""/>
      <w:lvlJc w:val="left"/>
      <w:pPr>
        <w:ind w:left="742" w:hanging="420"/>
      </w:pPr>
      <w:rPr>
        <w:rFonts w:ascii="Wingdings" w:hAnsi="Wingdings" w:hint="default"/>
      </w:r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114C33B6"/>
    <w:multiLevelType w:val="multilevel"/>
    <w:tmpl w:val="7276ACA4"/>
    <w:lvl w:ilvl="0">
      <w:start w:val="1"/>
      <w:numFmt w:val="decimal"/>
      <w:lvlText w:val="%1)"/>
      <w:lvlJc w:val="left"/>
      <w:pPr>
        <w:ind w:left="720" w:hanging="360"/>
      </w:pPr>
      <w:rPr>
        <w:rFonts w:hint="eastAsia"/>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decimal"/>
      <w:lvlText w:val="%4."/>
      <w:lvlJc w:val="left"/>
      <w:pPr>
        <w:ind w:left="1680" w:hanging="420"/>
      </w:pPr>
      <w:rPr>
        <w:rFonts w:hint="default"/>
      </w:rPr>
    </w:lvl>
    <w:lvl w:ilvl="4">
      <w:start w:val="1"/>
      <w:numFmt w:val="bullet"/>
      <w:lvlText w:val=""/>
      <w:lvlJc w:val="left"/>
      <w:pPr>
        <w:ind w:left="742" w:hanging="420"/>
      </w:pPr>
      <w:rPr>
        <w:rFonts w:ascii="Wingdings" w:hAnsi="Wingding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8" w15:restartNumberingAfterBreak="0">
    <w:nsid w:val="19C430E3"/>
    <w:multiLevelType w:val="hybridMultilevel"/>
    <w:tmpl w:val="48DA67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B51DFE"/>
    <w:multiLevelType w:val="multilevel"/>
    <w:tmpl w:val="4454CAB4"/>
    <w:lvl w:ilvl="0">
      <w:start w:val="1"/>
      <w:numFmt w:val="lowerLetter"/>
      <w:lvlText w:val="%1."/>
      <w:lvlJc w:val="left"/>
      <w:pPr>
        <w:ind w:left="144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2008173B"/>
    <w:multiLevelType w:val="multilevel"/>
    <w:tmpl w:val="5508647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1CE17FA"/>
    <w:multiLevelType w:val="multilevel"/>
    <w:tmpl w:val="1008489E"/>
    <w:lvl w:ilvl="0">
      <w:start w:val="1"/>
      <w:numFmt w:val="decimal"/>
      <w:lvlText w:val="%1)"/>
      <w:lvlJc w:val="left"/>
      <w:pPr>
        <w:ind w:left="360" w:hanging="360"/>
      </w:pPr>
      <w:rPr>
        <w:rFonts w:hint="eastAsia"/>
      </w:rPr>
    </w:lvl>
    <w:lvl w:ilvl="1">
      <w:start w:val="1"/>
      <w:numFmt w:val="lowerLetter"/>
      <w:lvlText w:val="%2)"/>
      <w:lvlJc w:val="left"/>
      <w:pPr>
        <w:ind w:left="480" w:hanging="420"/>
      </w:pPr>
    </w:lvl>
    <w:lvl w:ilvl="2">
      <w:start w:val="1"/>
      <w:numFmt w:val="lowerRoman"/>
      <w:lvlText w:val="%3."/>
      <w:lvlJc w:val="right"/>
      <w:pPr>
        <w:ind w:left="900" w:hanging="420"/>
      </w:pPr>
    </w:lvl>
    <w:lvl w:ilvl="3">
      <w:start w:val="1"/>
      <w:numFmt w:val="decimal"/>
      <w:lvlText w:val="%4."/>
      <w:lvlJc w:val="left"/>
      <w:pPr>
        <w:ind w:left="1320" w:hanging="420"/>
      </w:pPr>
    </w:lvl>
    <w:lvl w:ilvl="4">
      <w:start w:val="1"/>
      <w:numFmt w:val="bullet"/>
      <w:lvlText w:val=""/>
      <w:lvlJc w:val="left"/>
      <w:pPr>
        <w:ind w:left="382" w:hanging="420"/>
      </w:pPr>
      <w:rPr>
        <w:rFonts w:ascii="Wingdings" w:hAnsi="Wingdings" w:hint="default"/>
      </w:rPr>
    </w:lvl>
    <w:lvl w:ilvl="5">
      <w:start w:val="1"/>
      <w:numFmt w:val="lowerRoman"/>
      <w:lvlText w:val="%6."/>
      <w:lvlJc w:val="right"/>
      <w:pPr>
        <w:ind w:left="2160" w:hanging="420"/>
      </w:pPr>
    </w:lvl>
    <w:lvl w:ilvl="6">
      <w:start w:val="1"/>
      <w:numFmt w:val="decimal"/>
      <w:lvlText w:val="%7."/>
      <w:lvlJc w:val="left"/>
      <w:pPr>
        <w:ind w:left="2580" w:hanging="420"/>
      </w:pPr>
    </w:lvl>
    <w:lvl w:ilvl="7">
      <w:start w:val="1"/>
      <w:numFmt w:val="lowerLetter"/>
      <w:lvlText w:val="%8)"/>
      <w:lvlJc w:val="left"/>
      <w:pPr>
        <w:ind w:left="3000" w:hanging="420"/>
      </w:pPr>
    </w:lvl>
    <w:lvl w:ilvl="8">
      <w:start w:val="1"/>
      <w:numFmt w:val="lowerRoman"/>
      <w:lvlText w:val="%9."/>
      <w:lvlJc w:val="right"/>
      <w:pPr>
        <w:ind w:left="3420" w:hanging="420"/>
      </w:pPr>
    </w:lvl>
  </w:abstractNum>
  <w:abstractNum w:abstractNumId="12" w15:restartNumberingAfterBreak="0">
    <w:nsid w:val="223C13E5"/>
    <w:multiLevelType w:val="multilevel"/>
    <w:tmpl w:val="2D103414"/>
    <w:lvl w:ilvl="0">
      <w:start w:val="1"/>
      <w:numFmt w:val="decimal"/>
      <w:lvlText w:val="%1)"/>
      <w:lvlJc w:val="left"/>
      <w:pPr>
        <w:ind w:left="360" w:hanging="360"/>
      </w:pPr>
    </w:lvl>
    <w:lvl w:ilvl="1">
      <w:start w:val="1"/>
      <w:numFmt w:val="lowerLetter"/>
      <w:lvlText w:val="%2."/>
      <w:lvlJc w:val="left"/>
      <w:pPr>
        <w:ind w:left="720" w:hanging="360"/>
      </w:pPr>
      <w:rPr>
        <w:rFonts w:ascii="Times New Roman" w:eastAsia="Times New Roman" w:hAnsi="Times New Roman" w:cs="Times New Roman"/>
      </w:rPr>
    </w:lvl>
    <w:lvl w:ilvl="2">
      <w:start w:val="1"/>
      <w:numFmt w:val="lowerRoman"/>
      <w:lvlText w:val="%3."/>
      <w:lvlJc w:val="left"/>
      <w:pPr>
        <w:ind w:left="1080" w:hanging="360"/>
      </w:pPr>
      <w:rPr>
        <w:rFonts w:asciiTheme="majorHAnsi" w:eastAsia="Times New Roman" w:hAnsiTheme="majorHAnsi" w:cstheme="majorHAnsi"/>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2DC1A01"/>
    <w:multiLevelType w:val="hybridMultilevel"/>
    <w:tmpl w:val="88584124"/>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3CB4ACF"/>
    <w:multiLevelType w:val="multilevel"/>
    <w:tmpl w:val="A3F4341C"/>
    <w:lvl w:ilvl="0">
      <w:start w:val="1"/>
      <w:numFmt w:val="lowerLetter"/>
      <w:lvlText w:val="%1."/>
      <w:lvlJc w:val="left"/>
      <w:pPr>
        <w:ind w:left="725" w:hanging="360"/>
      </w:pPr>
    </w:lvl>
    <w:lvl w:ilvl="1">
      <w:start w:val="1"/>
      <w:numFmt w:val="lowerLetter"/>
      <w:lvlText w:val="%2)"/>
      <w:lvlJc w:val="left"/>
      <w:pPr>
        <w:ind w:left="125" w:hanging="420"/>
      </w:pPr>
    </w:lvl>
    <w:lvl w:ilvl="2">
      <w:start w:val="1"/>
      <w:numFmt w:val="lowerRoman"/>
      <w:lvlText w:val="%3."/>
      <w:lvlJc w:val="right"/>
      <w:pPr>
        <w:ind w:left="545" w:hanging="420"/>
      </w:pPr>
    </w:lvl>
    <w:lvl w:ilvl="3">
      <w:start w:val="1"/>
      <w:numFmt w:val="decimal"/>
      <w:lvlText w:val="%4."/>
      <w:lvlJc w:val="left"/>
      <w:pPr>
        <w:ind w:left="965" w:hanging="420"/>
      </w:pPr>
    </w:lvl>
    <w:lvl w:ilvl="4">
      <w:start w:val="1"/>
      <w:numFmt w:val="lowerLetter"/>
      <w:lvlText w:val="%5)"/>
      <w:lvlJc w:val="left"/>
      <w:pPr>
        <w:ind w:left="1385" w:hanging="420"/>
      </w:pPr>
    </w:lvl>
    <w:lvl w:ilvl="5">
      <w:start w:val="1"/>
      <w:numFmt w:val="lowerRoman"/>
      <w:lvlText w:val="%6."/>
      <w:lvlJc w:val="right"/>
      <w:pPr>
        <w:ind w:left="1805" w:hanging="420"/>
      </w:pPr>
    </w:lvl>
    <w:lvl w:ilvl="6">
      <w:start w:val="1"/>
      <w:numFmt w:val="decimal"/>
      <w:lvlText w:val="%7."/>
      <w:lvlJc w:val="left"/>
      <w:pPr>
        <w:ind w:left="2225" w:hanging="420"/>
      </w:pPr>
    </w:lvl>
    <w:lvl w:ilvl="7">
      <w:start w:val="1"/>
      <w:numFmt w:val="lowerLetter"/>
      <w:lvlText w:val="%8)"/>
      <w:lvlJc w:val="left"/>
      <w:pPr>
        <w:ind w:left="2645" w:hanging="420"/>
      </w:pPr>
    </w:lvl>
    <w:lvl w:ilvl="8">
      <w:start w:val="1"/>
      <w:numFmt w:val="lowerRoman"/>
      <w:lvlText w:val="%9."/>
      <w:lvlJc w:val="right"/>
      <w:pPr>
        <w:ind w:left="3065" w:hanging="420"/>
      </w:pPr>
    </w:lvl>
  </w:abstractNum>
  <w:abstractNum w:abstractNumId="15" w15:restartNumberingAfterBreak="0">
    <w:nsid w:val="240A4DB7"/>
    <w:multiLevelType w:val="hybridMultilevel"/>
    <w:tmpl w:val="49C0CA1C"/>
    <w:lvl w:ilvl="0" w:tplc="FFFFFFFF">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745372D"/>
    <w:multiLevelType w:val="hybridMultilevel"/>
    <w:tmpl w:val="E86E75CE"/>
    <w:lvl w:ilvl="0" w:tplc="04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9891490"/>
    <w:multiLevelType w:val="multilevel"/>
    <w:tmpl w:val="C8E0F196"/>
    <w:lvl w:ilvl="0">
      <w:start w:val="1"/>
      <w:numFmt w:val="lowerLetter"/>
      <w:lvlText w:val="%1."/>
      <w:lvlJc w:val="left"/>
      <w:pPr>
        <w:ind w:left="725" w:hanging="360"/>
      </w:pPr>
    </w:lvl>
    <w:lvl w:ilvl="1">
      <w:start w:val="1"/>
      <w:numFmt w:val="lowerLetter"/>
      <w:lvlText w:val="%2)"/>
      <w:lvlJc w:val="left"/>
      <w:pPr>
        <w:ind w:left="125" w:hanging="420"/>
      </w:pPr>
    </w:lvl>
    <w:lvl w:ilvl="2">
      <w:start w:val="1"/>
      <w:numFmt w:val="lowerRoman"/>
      <w:lvlText w:val="%3."/>
      <w:lvlJc w:val="right"/>
      <w:pPr>
        <w:ind w:left="545" w:hanging="420"/>
      </w:pPr>
    </w:lvl>
    <w:lvl w:ilvl="3">
      <w:start w:val="1"/>
      <w:numFmt w:val="decimal"/>
      <w:lvlText w:val="%4."/>
      <w:lvlJc w:val="left"/>
      <w:pPr>
        <w:ind w:left="965" w:hanging="420"/>
      </w:pPr>
    </w:lvl>
    <w:lvl w:ilvl="4">
      <w:start w:val="1"/>
      <w:numFmt w:val="lowerLetter"/>
      <w:lvlText w:val="%5)"/>
      <w:lvlJc w:val="left"/>
      <w:pPr>
        <w:ind w:left="1385" w:hanging="420"/>
      </w:pPr>
    </w:lvl>
    <w:lvl w:ilvl="5">
      <w:start w:val="1"/>
      <w:numFmt w:val="lowerRoman"/>
      <w:lvlText w:val="%6."/>
      <w:lvlJc w:val="right"/>
      <w:pPr>
        <w:ind w:left="1805" w:hanging="420"/>
      </w:pPr>
    </w:lvl>
    <w:lvl w:ilvl="6">
      <w:start w:val="1"/>
      <w:numFmt w:val="decimal"/>
      <w:lvlText w:val="%7."/>
      <w:lvlJc w:val="left"/>
      <w:pPr>
        <w:ind w:left="2225" w:hanging="420"/>
      </w:pPr>
    </w:lvl>
    <w:lvl w:ilvl="7">
      <w:start w:val="1"/>
      <w:numFmt w:val="lowerLetter"/>
      <w:lvlText w:val="%8)"/>
      <w:lvlJc w:val="left"/>
      <w:pPr>
        <w:ind w:left="2645" w:hanging="420"/>
      </w:pPr>
    </w:lvl>
    <w:lvl w:ilvl="8">
      <w:start w:val="1"/>
      <w:numFmt w:val="lowerRoman"/>
      <w:lvlText w:val="%9."/>
      <w:lvlJc w:val="right"/>
      <w:pPr>
        <w:ind w:left="3065" w:hanging="420"/>
      </w:pPr>
    </w:lvl>
  </w:abstractNum>
  <w:abstractNum w:abstractNumId="18" w15:restartNumberingAfterBreak="0">
    <w:nsid w:val="29BA7AF5"/>
    <w:multiLevelType w:val="multilevel"/>
    <w:tmpl w:val="31145326"/>
    <w:lvl w:ilvl="0">
      <w:start w:val="1"/>
      <w:numFmt w:val="lowerLetter"/>
      <w:lvlText w:val="%1."/>
      <w:lvlJc w:val="left"/>
      <w:pPr>
        <w:ind w:left="72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bullet"/>
      <w:lvlText w:val=""/>
      <w:lvlJc w:val="left"/>
      <w:pPr>
        <w:ind w:left="742" w:hanging="420"/>
      </w:pPr>
      <w:rPr>
        <w:rFonts w:ascii="Wingdings" w:hAnsi="Wingdings" w:hint="default"/>
      </w:r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2A1A6DBF"/>
    <w:multiLevelType w:val="hybridMultilevel"/>
    <w:tmpl w:val="040A36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0E0499"/>
    <w:multiLevelType w:val="hybridMultilevel"/>
    <w:tmpl w:val="7ADA6BEC"/>
    <w:lvl w:ilvl="0" w:tplc="BDD29D58">
      <w:start w:val="1"/>
      <w:numFmt w:val="decimal"/>
      <w:lvlText w:val="%1."/>
      <w:lvlJc w:val="left"/>
      <w:pPr>
        <w:ind w:left="1080" w:hanging="72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9E0E5E"/>
    <w:multiLevelType w:val="hybridMultilevel"/>
    <w:tmpl w:val="F154B4A0"/>
    <w:lvl w:ilvl="0" w:tplc="E27C43C0">
      <w:numFmt w:val="bullet"/>
      <w:pStyle w:val="Heading4"/>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873A1A"/>
    <w:multiLevelType w:val="multilevel"/>
    <w:tmpl w:val="1008489E"/>
    <w:lvl w:ilvl="0">
      <w:start w:val="1"/>
      <w:numFmt w:val="decimal"/>
      <w:lvlText w:val="%1)"/>
      <w:lvlJc w:val="left"/>
      <w:pPr>
        <w:ind w:left="360" w:hanging="360"/>
      </w:pPr>
      <w:rPr>
        <w:rFonts w:hint="eastAsia"/>
      </w:rPr>
    </w:lvl>
    <w:lvl w:ilvl="1">
      <w:start w:val="1"/>
      <w:numFmt w:val="lowerLetter"/>
      <w:lvlText w:val="%2)"/>
      <w:lvlJc w:val="left"/>
      <w:pPr>
        <w:ind w:left="480" w:hanging="420"/>
      </w:pPr>
    </w:lvl>
    <w:lvl w:ilvl="2">
      <w:start w:val="1"/>
      <w:numFmt w:val="lowerRoman"/>
      <w:lvlText w:val="%3."/>
      <w:lvlJc w:val="right"/>
      <w:pPr>
        <w:ind w:left="900" w:hanging="420"/>
      </w:pPr>
    </w:lvl>
    <w:lvl w:ilvl="3">
      <w:start w:val="1"/>
      <w:numFmt w:val="decimal"/>
      <w:lvlText w:val="%4."/>
      <w:lvlJc w:val="left"/>
      <w:pPr>
        <w:ind w:left="1320" w:hanging="420"/>
      </w:pPr>
    </w:lvl>
    <w:lvl w:ilvl="4">
      <w:start w:val="1"/>
      <w:numFmt w:val="bullet"/>
      <w:lvlText w:val=""/>
      <w:lvlJc w:val="left"/>
      <w:pPr>
        <w:ind w:left="382" w:hanging="420"/>
      </w:pPr>
      <w:rPr>
        <w:rFonts w:ascii="Wingdings" w:hAnsi="Wingdings" w:hint="default"/>
      </w:rPr>
    </w:lvl>
    <w:lvl w:ilvl="5">
      <w:start w:val="1"/>
      <w:numFmt w:val="lowerRoman"/>
      <w:lvlText w:val="%6."/>
      <w:lvlJc w:val="right"/>
      <w:pPr>
        <w:ind w:left="2160" w:hanging="420"/>
      </w:pPr>
    </w:lvl>
    <w:lvl w:ilvl="6">
      <w:start w:val="1"/>
      <w:numFmt w:val="decimal"/>
      <w:lvlText w:val="%7."/>
      <w:lvlJc w:val="left"/>
      <w:pPr>
        <w:ind w:left="2580" w:hanging="420"/>
      </w:pPr>
    </w:lvl>
    <w:lvl w:ilvl="7">
      <w:start w:val="1"/>
      <w:numFmt w:val="lowerLetter"/>
      <w:lvlText w:val="%8)"/>
      <w:lvlJc w:val="left"/>
      <w:pPr>
        <w:ind w:left="3000" w:hanging="420"/>
      </w:pPr>
    </w:lvl>
    <w:lvl w:ilvl="8">
      <w:start w:val="1"/>
      <w:numFmt w:val="lowerRoman"/>
      <w:lvlText w:val="%9."/>
      <w:lvlJc w:val="right"/>
      <w:pPr>
        <w:ind w:left="3420" w:hanging="420"/>
      </w:pPr>
    </w:lvl>
  </w:abstractNum>
  <w:abstractNum w:abstractNumId="23" w15:restartNumberingAfterBreak="0">
    <w:nsid w:val="327F7C19"/>
    <w:multiLevelType w:val="hybridMultilevel"/>
    <w:tmpl w:val="DD72E7BE"/>
    <w:lvl w:ilvl="0" w:tplc="82C643A4">
      <w:start w:val="1"/>
      <w:numFmt w:val="upperRoman"/>
      <w:lvlText w:val="%1."/>
      <w:lvlJc w:val="left"/>
      <w:pPr>
        <w:ind w:left="720" w:hanging="360"/>
      </w:pPr>
      <w:rPr>
        <w:rFonts w:hint="default"/>
      </w:rPr>
    </w:lvl>
    <w:lvl w:ilvl="1" w:tplc="3AE27C20">
      <w:start w:val="1"/>
      <w:numFmt w:val="lowerRoman"/>
      <w:lvlText w:val="%2)"/>
      <w:lvlJc w:val="left"/>
      <w:pPr>
        <w:ind w:left="1800" w:hanging="720"/>
      </w:pPr>
      <w:rPr>
        <w:rFonts w:hint="default"/>
      </w:rPr>
    </w:lvl>
    <w:lvl w:ilvl="2" w:tplc="6D943F82">
      <w:start w:val="1"/>
      <w:numFmt w:val="upp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C7194D"/>
    <w:multiLevelType w:val="hybridMultilevel"/>
    <w:tmpl w:val="7980C60C"/>
    <w:lvl w:ilvl="0" w:tplc="04090019">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E726236"/>
    <w:multiLevelType w:val="hybridMultilevel"/>
    <w:tmpl w:val="80EEBA48"/>
    <w:lvl w:ilvl="0" w:tplc="04090019">
      <w:start w:val="1"/>
      <w:numFmt w:val="lowerLetter"/>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FB65FC5"/>
    <w:multiLevelType w:val="hybridMultilevel"/>
    <w:tmpl w:val="A378C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AF2004"/>
    <w:multiLevelType w:val="hybridMultilevel"/>
    <w:tmpl w:val="49C0CA1C"/>
    <w:lvl w:ilvl="0" w:tplc="FFFFFFFF">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33B619E"/>
    <w:multiLevelType w:val="multilevel"/>
    <w:tmpl w:val="D4149FBE"/>
    <w:lvl w:ilvl="0">
      <w:start w:val="1"/>
      <w:numFmt w:val="lowerLetter"/>
      <w:lvlText w:val="%1."/>
      <w:lvlJc w:val="left"/>
      <w:pPr>
        <w:ind w:left="725" w:hanging="360"/>
      </w:pPr>
      <w:rPr>
        <w:rFonts w:hint="eastAsia"/>
      </w:rPr>
    </w:lvl>
    <w:lvl w:ilvl="1">
      <w:start w:val="1"/>
      <w:numFmt w:val="lowerLetter"/>
      <w:lvlText w:val="%2)"/>
      <w:lvlJc w:val="left"/>
      <w:pPr>
        <w:ind w:left="125" w:hanging="420"/>
      </w:pPr>
    </w:lvl>
    <w:lvl w:ilvl="2">
      <w:start w:val="1"/>
      <w:numFmt w:val="lowerRoman"/>
      <w:lvlText w:val="%3."/>
      <w:lvlJc w:val="right"/>
      <w:pPr>
        <w:ind w:left="545" w:hanging="420"/>
      </w:pPr>
    </w:lvl>
    <w:lvl w:ilvl="3">
      <w:start w:val="1"/>
      <w:numFmt w:val="decimal"/>
      <w:lvlText w:val="%4."/>
      <w:lvlJc w:val="left"/>
      <w:pPr>
        <w:ind w:left="965" w:hanging="420"/>
      </w:pPr>
    </w:lvl>
    <w:lvl w:ilvl="4">
      <w:start w:val="1"/>
      <w:numFmt w:val="lowerLetter"/>
      <w:lvlText w:val="%5)"/>
      <w:lvlJc w:val="left"/>
      <w:pPr>
        <w:ind w:left="1385" w:hanging="420"/>
      </w:pPr>
    </w:lvl>
    <w:lvl w:ilvl="5">
      <w:start w:val="1"/>
      <w:numFmt w:val="lowerRoman"/>
      <w:lvlText w:val="%6."/>
      <w:lvlJc w:val="right"/>
      <w:pPr>
        <w:ind w:left="1805" w:hanging="420"/>
      </w:pPr>
    </w:lvl>
    <w:lvl w:ilvl="6">
      <w:start w:val="1"/>
      <w:numFmt w:val="decimal"/>
      <w:lvlText w:val="%7."/>
      <w:lvlJc w:val="left"/>
      <w:pPr>
        <w:ind w:left="2225" w:hanging="420"/>
      </w:pPr>
    </w:lvl>
    <w:lvl w:ilvl="7">
      <w:start w:val="1"/>
      <w:numFmt w:val="lowerLetter"/>
      <w:lvlText w:val="%8)"/>
      <w:lvlJc w:val="left"/>
      <w:pPr>
        <w:ind w:left="2645" w:hanging="420"/>
      </w:pPr>
    </w:lvl>
    <w:lvl w:ilvl="8">
      <w:start w:val="1"/>
      <w:numFmt w:val="lowerRoman"/>
      <w:lvlText w:val="%9."/>
      <w:lvlJc w:val="right"/>
      <w:pPr>
        <w:ind w:left="3065" w:hanging="420"/>
      </w:pPr>
    </w:lvl>
  </w:abstractNum>
  <w:abstractNum w:abstractNumId="29" w15:restartNumberingAfterBreak="0">
    <w:nsid w:val="44D84734"/>
    <w:multiLevelType w:val="hybridMultilevel"/>
    <w:tmpl w:val="7BEA287A"/>
    <w:lvl w:ilvl="0" w:tplc="FFFFFFFF">
      <w:start w:val="1"/>
      <w:numFmt w:val="decimal"/>
      <w:lvlText w:val="%1)"/>
      <w:lvlJc w:val="left"/>
      <w:pPr>
        <w:ind w:left="360" w:hanging="360"/>
      </w:pPr>
    </w:lvl>
    <w:lvl w:ilvl="1" w:tplc="4372F3E6">
      <w:start w:val="1"/>
      <w:numFmt w:val="lowerLetter"/>
      <w:lvlText w:val="%2."/>
      <w:lvlJc w:val="left"/>
      <w:pPr>
        <w:ind w:left="720" w:hanging="360"/>
      </w:pPr>
      <w:rPr>
        <w:rFonts w:ascii="Times New Roman" w:eastAsia="Times New Roman" w:hAnsi="Times New Roman" w:cs="Times New Roman"/>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0" w15:restartNumberingAfterBreak="0">
    <w:nsid w:val="456E5240"/>
    <w:multiLevelType w:val="multilevel"/>
    <w:tmpl w:val="52BEB7A2"/>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45895F0D"/>
    <w:multiLevelType w:val="hybridMultilevel"/>
    <w:tmpl w:val="31CE01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5CD0EC2"/>
    <w:multiLevelType w:val="hybridMultilevel"/>
    <w:tmpl w:val="9EA48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79853EE"/>
    <w:multiLevelType w:val="multilevel"/>
    <w:tmpl w:val="1008489E"/>
    <w:lvl w:ilvl="0">
      <w:start w:val="1"/>
      <w:numFmt w:val="decimal"/>
      <w:lvlText w:val="%1)"/>
      <w:lvlJc w:val="left"/>
      <w:pPr>
        <w:ind w:left="72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bullet"/>
      <w:lvlText w:val=""/>
      <w:lvlJc w:val="left"/>
      <w:pPr>
        <w:ind w:left="742" w:hanging="420"/>
      </w:pPr>
      <w:rPr>
        <w:rFonts w:ascii="Wingdings" w:hAnsi="Wingdings" w:hint="default"/>
      </w:r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48A649D2"/>
    <w:multiLevelType w:val="hybridMultilevel"/>
    <w:tmpl w:val="781C4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B110B5"/>
    <w:multiLevelType w:val="multilevel"/>
    <w:tmpl w:val="FDBCD6D0"/>
    <w:lvl w:ilvl="0">
      <w:start w:val="1"/>
      <w:numFmt w:val="lowerLetter"/>
      <w:lvlText w:val="%1."/>
      <w:lvlJc w:val="left"/>
      <w:pPr>
        <w:ind w:left="724" w:hanging="360"/>
      </w:pPr>
      <w:rPr>
        <w:rFonts w:hint="eastAsia"/>
      </w:rPr>
    </w:lvl>
    <w:lvl w:ilvl="1">
      <w:start w:val="1"/>
      <w:numFmt w:val="lowerLetter"/>
      <w:lvlText w:val="%2)"/>
      <w:lvlJc w:val="left"/>
      <w:pPr>
        <w:ind w:left="844" w:hanging="420"/>
      </w:pPr>
    </w:lvl>
    <w:lvl w:ilvl="2">
      <w:start w:val="1"/>
      <w:numFmt w:val="lowerRoman"/>
      <w:lvlText w:val="%3."/>
      <w:lvlJc w:val="right"/>
      <w:pPr>
        <w:ind w:left="1264" w:hanging="420"/>
      </w:pPr>
    </w:lvl>
    <w:lvl w:ilvl="3">
      <w:start w:val="1"/>
      <w:numFmt w:val="decimal"/>
      <w:lvlText w:val="%4."/>
      <w:lvlJc w:val="left"/>
      <w:pPr>
        <w:ind w:left="1684" w:hanging="420"/>
      </w:pPr>
    </w:lvl>
    <w:lvl w:ilvl="4">
      <w:start w:val="1"/>
      <w:numFmt w:val="bullet"/>
      <w:lvlText w:val=""/>
      <w:lvlJc w:val="left"/>
      <w:pPr>
        <w:ind w:left="746" w:hanging="420"/>
      </w:pPr>
      <w:rPr>
        <w:rFonts w:ascii="Wingdings" w:hAnsi="Wingdings" w:hint="default"/>
      </w:rPr>
    </w:lvl>
    <w:lvl w:ilvl="5">
      <w:start w:val="1"/>
      <w:numFmt w:val="lowerRoman"/>
      <w:lvlText w:val="%6."/>
      <w:lvlJc w:val="right"/>
      <w:pPr>
        <w:ind w:left="2524" w:hanging="420"/>
      </w:pPr>
    </w:lvl>
    <w:lvl w:ilvl="6">
      <w:start w:val="1"/>
      <w:numFmt w:val="decimal"/>
      <w:lvlText w:val="%7."/>
      <w:lvlJc w:val="left"/>
      <w:pPr>
        <w:ind w:left="2944" w:hanging="420"/>
      </w:pPr>
    </w:lvl>
    <w:lvl w:ilvl="7">
      <w:start w:val="1"/>
      <w:numFmt w:val="lowerLetter"/>
      <w:lvlText w:val="%8)"/>
      <w:lvlJc w:val="left"/>
      <w:pPr>
        <w:ind w:left="3364" w:hanging="420"/>
      </w:pPr>
    </w:lvl>
    <w:lvl w:ilvl="8">
      <w:start w:val="1"/>
      <w:numFmt w:val="lowerRoman"/>
      <w:lvlText w:val="%9."/>
      <w:lvlJc w:val="right"/>
      <w:pPr>
        <w:ind w:left="3784" w:hanging="420"/>
      </w:pPr>
    </w:lvl>
  </w:abstractNum>
  <w:abstractNum w:abstractNumId="36" w15:restartNumberingAfterBreak="0">
    <w:nsid w:val="50300D80"/>
    <w:multiLevelType w:val="hybridMultilevel"/>
    <w:tmpl w:val="10200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1DB0959"/>
    <w:multiLevelType w:val="hybridMultilevel"/>
    <w:tmpl w:val="AA3C69F4"/>
    <w:lvl w:ilvl="0" w:tplc="46742F6C">
      <w:start w:val="1"/>
      <w:numFmt w:val="lowerLetter"/>
      <w:pStyle w:val="Heading3"/>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CE3366C"/>
    <w:multiLevelType w:val="multilevel"/>
    <w:tmpl w:val="6636AAC8"/>
    <w:lvl w:ilvl="0">
      <w:start w:val="1"/>
      <w:numFmt w:val="lowerLetter"/>
      <w:lvlText w:val="%1."/>
      <w:lvlJc w:val="left"/>
      <w:pPr>
        <w:ind w:left="144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5F35451A"/>
    <w:multiLevelType w:val="hybridMultilevel"/>
    <w:tmpl w:val="D3B41C8E"/>
    <w:lvl w:ilvl="0" w:tplc="5D8EA1F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63AA2DB5"/>
    <w:multiLevelType w:val="multilevel"/>
    <w:tmpl w:val="599AFA28"/>
    <w:lvl w:ilvl="0">
      <w:start w:val="1"/>
      <w:numFmt w:val="lowerLetter"/>
      <w:lvlText w:val="%1."/>
      <w:lvlJc w:val="left"/>
      <w:pPr>
        <w:ind w:left="720" w:hanging="360"/>
      </w:pPr>
      <w:rPr>
        <w:rFonts w:hint="eastAsia"/>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decimal"/>
      <w:lvlText w:val="%4."/>
      <w:lvlJc w:val="left"/>
      <w:pPr>
        <w:ind w:left="1680" w:hanging="420"/>
      </w:pPr>
      <w:rPr>
        <w:rFonts w:hint="default"/>
      </w:rPr>
    </w:lvl>
    <w:lvl w:ilvl="4">
      <w:start w:val="1"/>
      <w:numFmt w:val="bullet"/>
      <w:lvlText w:val=""/>
      <w:lvlJc w:val="left"/>
      <w:pPr>
        <w:ind w:left="742" w:hanging="420"/>
      </w:pPr>
      <w:rPr>
        <w:rFonts w:ascii="Wingdings" w:hAnsi="Wingding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41" w15:restartNumberingAfterBreak="0">
    <w:nsid w:val="697150E9"/>
    <w:multiLevelType w:val="hybridMultilevel"/>
    <w:tmpl w:val="9ED49CB0"/>
    <w:lvl w:ilvl="0" w:tplc="04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71CF6DDC"/>
    <w:multiLevelType w:val="multilevel"/>
    <w:tmpl w:val="AB36DF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45C4BB9"/>
    <w:multiLevelType w:val="hybridMultilevel"/>
    <w:tmpl w:val="3844DEA6"/>
    <w:lvl w:ilvl="0" w:tplc="D4AEB06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B46909"/>
    <w:multiLevelType w:val="hybridMultilevel"/>
    <w:tmpl w:val="BA0E5EC0"/>
    <w:lvl w:ilvl="0" w:tplc="17C2EBA4">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082223"/>
    <w:multiLevelType w:val="multilevel"/>
    <w:tmpl w:val="FDBCD6D0"/>
    <w:lvl w:ilvl="0">
      <w:start w:val="1"/>
      <w:numFmt w:val="lowerLetter"/>
      <w:lvlText w:val="%1."/>
      <w:lvlJc w:val="left"/>
      <w:pPr>
        <w:ind w:left="724" w:hanging="360"/>
      </w:pPr>
      <w:rPr>
        <w:rFonts w:hint="eastAsia"/>
      </w:rPr>
    </w:lvl>
    <w:lvl w:ilvl="1">
      <w:start w:val="1"/>
      <w:numFmt w:val="lowerLetter"/>
      <w:lvlText w:val="%2)"/>
      <w:lvlJc w:val="left"/>
      <w:pPr>
        <w:ind w:left="844" w:hanging="420"/>
      </w:pPr>
    </w:lvl>
    <w:lvl w:ilvl="2">
      <w:start w:val="1"/>
      <w:numFmt w:val="lowerRoman"/>
      <w:lvlText w:val="%3."/>
      <w:lvlJc w:val="right"/>
      <w:pPr>
        <w:ind w:left="1264" w:hanging="420"/>
      </w:pPr>
    </w:lvl>
    <w:lvl w:ilvl="3">
      <w:start w:val="1"/>
      <w:numFmt w:val="decimal"/>
      <w:lvlText w:val="%4."/>
      <w:lvlJc w:val="left"/>
      <w:pPr>
        <w:ind w:left="1684" w:hanging="420"/>
      </w:pPr>
    </w:lvl>
    <w:lvl w:ilvl="4">
      <w:start w:val="1"/>
      <w:numFmt w:val="bullet"/>
      <w:lvlText w:val=""/>
      <w:lvlJc w:val="left"/>
      <w:pPr>
        <w:ind w:left="746" w:hanging="420"/>
      </w:pPr>
      <w:rPr>
        <w:rFonts w:ascii="Wingdings" w:hAnsi="Wingdings" w:hint="default"/>
      </w:rPr>
    </w:lvl>
    <w:lvl w:ilvl="5">
      <w:start w:val="1"/>
      <w:numFmt w:val="lowerRoman"/>
      <w:lvlText w:val="%6."/>
      <w:lvlJc w:val="right"/>
      <w:pPr>
        <w:ind w:left="2524" w:hanging="420"/>
      </w:pPr>
    </w:lvl>
    <w:lvl w:ilvl="6">
      <w:start w:val="1"/>
      <w:numFmt w:val="decimal"/>
      <w:lvlText w:val="%7."/>
      <w:lvlJc w:val="left"/>
      <w:pPr>
        <w:ind w:left="2944" w:hanging="420"/>
      </w:pPr>
    </w:lvl>
    <w:lvl w:ilvl="7">
      <w:start w:val="1"/>
      <w:numFmt w:val="lowerLetter"/>
      <w:lvlText w:val="%8)"/>
      <w:lvlJc w:val="left"/>
      <w:pPr>
        <w:ind w:left="3364" w:hanging="420"/>
      </w:pPr>
    </w:lvl>
    <w:lvl w:ilvl="8">
      <w:start w:val="1"/>
      <w:numFmt w:val="lowerRoman"/>
      <w:lvlText w:val="%9."/>
      <w:lvlJc w:val="right"/>
      <w:pPr>
        <w:ind w:left="3784" w:hanging="420"/>
      </w:pPr>
    </w:lvl>
  </w:abstractNum>
  <w:abstractNum w:abstractNumId="46" w15:restartNumberingAfterBreak="0">
    <w:nsid w:val="7FE30C4C"/>
    <w:multiLevelType w:val="hybridMultilevel"/>
    <w:tmpl w:val="E6DC0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1712337">
    <w:abstractNumId w:val="32"/>
  </w:num>
  <w:num w:numId="2" w16cid:durableId="1219979915">
    <w:abstractNumId w:val="23"/>
  </w:num>
  <w:num w:numId="3" w16cid:durableId="346441356">
    <w:abstractNumId w:val="1"/>
  </w:num>
  <w:num w:numId="4" w16cid:durableId="1161122492">
    <w:abstractNumId w:val="26"/>
  </w:num>
  <w:num w:numId="5" w16cid:durableId="1464275771">
    <w:abstractNumId w:val="44"/>
  </w:num>
  <w:num w:numId="6" w16cid:durableId="1889536125">
    <w:abstractNumId w:val="37"/>
  </w:num>
  <w:num w:numId="7" w16cid:durableId="778568753">
    <w:abstractNumId w:val="21"/>
  </w:num>
  <w:num w:numId="8" w16cid:durableId="401489495">
    <w:abstractNumId w:val="20"/>
  </w:num>
  <w:num w:numId="9" w16cid:durableId="662926741">
    <w:abstractNumId w:val="5"/>
  </w:num>
  <w:num w:numId="10" w16cid:durableId="1683163050">
    <w:abstractNumId w:val="37"/>
    <w:lvlOverride w:ilvl="0">
      <w:startOverride w:val="1"/>
    </w:lvlOverride>
  </w:num>
  <w:num w:numId="11" w16cid:durableId="1328821674">
    <w:abstractNumId w:val="46"/>
  </w:num>
  <w:num w:numId="12" w16cid:durableId="1718116997">
    <w:abstractNumId w:val="36"/>
  </w:num>
  <w:num w:numId="13" w16cid:durableId="972950266">
    <w:abstractNumId w:val="34"/>
  </w:num>
  <w:num w:numId="14" w16cid:durableId="1809322700">
    <w:abstractNumId w:val="41"/>
  </w:num>
  <w:num w:numId="15" w16cid:durableId="1819417833">
    <w:abstractNumId w:val="42"/>
  </w:num>
  <w:num w:numId="16" w16cid:durableId="606036941">
    <w:abstractNumId w:val="33"/>
  </w:num>
  <w:num w:numId="17" w16cid:durableId="1157377314">
    <w:abstractNumId w:val="38"/>
  </w:num>
  <w:num w:numId="18" w16cid:durableId="1156723799">
    <w:abstractNumId w:val="9"/>
  </w:num>
  <w:num w:numId="19" w16cid:durableId="976568157">
    <w:abstractNumId w:val="25"/>
  </w:num>
  <w:num w:numId="20" w16cid:durableId="1399747505">
    <w:abstractNumId w:val="18"/>
  </w:num>
  <w:num w:numId="21" w16cid:durableId="2044204921">
    <w:abstractNumId w:val="6"/>
  </w:num>
  <w:num w:numId="22" w16cid:durableId="1697732929">
    <w:abstractNumId w:val="2"/>
  </w:num>
  <w:num w:numId="23" w16cid:durableId="1475681956">
    <w:abstractNumId w:val="40"/>
  </w:num>
  <w:num w:numId="24" w16cid:durableId="755982036">
    <w:abstractNumId w:val="7"/>
  </w:num>
  <w:num w:numId="25" w16cid:durableId="1138299877">
    <w:abstractNumId w:val="39"/>
  </w:num>
  <w:num w:numId="26" w16cid:durableId="399866209">
    <w:abstractNumId w:val="10"/>
  </w:num>
  <w:num w:numId="27" w16cid:durableId="726224615">
    <w:abstractNumId w:val="16"/>
  </w:num>
  <w:num w:numId="28" w16cid:durableId="1538424108">
    <w:abstractNumId w:val="13"/>
  </w:num>
  <w:num w:numId="29" w16cid:durableId="1576159958">
    <w:abstractNumId w:val="24"/>
  </w:num>
  <w:num w:numId="30" w16cid:durableId="518547218">
    <w:abstractNumId w:val="30"/>
  </w:num>
  <w:num w:numId="31" w16cid:durableId="285087470">
    <w:abstractNumId w:val="8"/>
  </w:num>
  <w:num w:numId="32" w16cid:durableId="979730229">
    <w:abstractNumId w:val="11"/>
  </w:num>
  <w:num w:numId="33" w16cid:durableId="568659946">
    <w:abstractNumId w:val="28"/>
  </w:num>
  <w:num w:numId="34" w16cid:durableId="755053812">
    <w:abstractNumId w:val="27"/>
  </w:num>
  <w:num w:numId="35" w16cid:durableId="697896211">
    <w:abstractNumId w:val="0"/>
  </w:num>
  <w:num w:numId="36" w16cid:durableId="1562013694">
    <w:abstractNumId w:val="35"/>
  </w:num>
  <w:num w:numId="37" w16cid:durableId="209851664">
    <w:abstractNumId w:val="22"/>
  </w:num>
  <w:num w:numId="38" w16cid:durableId="1459375711">
    <w:abstractNumId w:val="4"/>
  </w:num>
  <w:num w:numId="39" w16cid:durableId="409163220">
    <w:abstractNumId w:val="15"/>
  </w:num>
  <w:num w:numId="40" w16cid:durableId="2094011951">
    <w:abstractNumId w:val="45"/>
  </w:num>
  <w:num w:numId="41" w16cid:durableId="41909774">
    <w:abstractNumId w:val="19"/>
  </w:num>
  <w:num w:numId="42" w16cid:durableId="1765881111">
    <w:abstractNumId w:val="43"/>
  </w:num>
  <w:num w:numId="43" w16cid:durableId="19993071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8592427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645162902">
    <w:abstractNumId w:val="25"/>
    <w:lvlOverride w:ilvl="0">
      <w:startOverride w:val="1"/>
    </w:lvlOverride>
    <w:lvlOverride w:ilvl="1"/>
    <w:lvlOverride w:ilvl="2"/>
    <w:lvlOverride w:ilvl="3"/>
    <w:lvlOverride w:ilvl="4"/>
    <w:lvlOverride w:ilvl="5"/>
    <w:lvlOverride w:ilvl="6"/>
    <w:lvlOverride w:ilvl="7"/>
    <w:lvlOverride w:ilvl="8"/>
  </w:num>
  <w:num w:numId="46" w16cid:durableId="18370714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190680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92932975">
    <w:abstractNumId w:val="3"/>
  </w:num>
  <w:num w:numId="49" w16cid:durableId="1820338711">
    <w:abstractNumId w:val="29"/>
  </w:num>
  <w:num w:numId="50" w16cid:durableId="1766918646">
    <w:abstractNumId w:val="31"/>
  </w:num>
  <w:num w:numId="51" w16cid:durableId="1422489879">
    <w:abstractNumId w:val="1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WwNLQwNDYwNzG0NDZS0lEKTi0uzszPAykwNK4FABRs7W4tAAAA"/>
  </w:docVars>
  <w:rsids>
    <w:rsidRoot w:val="007F29BA"/>
    <w:rsid w:val="00000141"/>
    <w:rsid w:val="00000307"/>
    <w:rsid w:val="000032F4"/>
    <w:rsid w:val="00005673"/>
    <w:rsid w:val="00005F5C"/>
    <w:rsid w:val="000067ED"/>
    <w:rsid w:val="00011EBC"/>
    <w:rsid w:val="00012DCB"/>
    <w:rsid w:val="000151EF"/>
    <w:rsid w:val="0002017C"/>
    <w:rsid w:val="00020A6B"/>
    <w:rsid w:val="00021E12"/>
    <w:rsid w:val="00022774"/>
    <w:rsid w:val="00026222"/>
    <w:rsid w:val="000276D1"/>
    <w:rsid w:val="00031D06"/>
    <w:rsid w:val="00034D65"/>
    <w:rsid w:val="0003575C"/>
    <w:rsid w:val="00035EB7"/>
    <w:rsid w:val="00036033"/>
    <w:rsid w:val="000361AD"/>
    <w:rsid w:val="00037873"/>
    <w:rsid w:val="0004180E"/>
    <w:rsid w:val="000425DE"/>
    <w:rsid w:val="00044469"/>
    <w:rsid w:val="00052574"/>
    <w:rsid w:val="000560FA"/>
    <w:rsid w:val="00057F0A"/>
    <w:rsid w:val="000618C7"/>
    <w:rsid w:val="000642DE"/>
    <w:rsid w:val="00064DBC"/>
    <w:rsid w:val="00065AE7"/>
    <w:rsid w:val="00065C56"/>
    <w:rsid w:val="00066A92"/>
    <w:rsid w:val="00066B58"/>
    <w:rsid w:val="00073E0E"/>
    <w:rsid w:val="0008186B"/>
    <w:rsid w:val="000842B0"/>
    <w:rsid w:val="00084C05"/>
    <w:rsid w:val="00086A23"/>
    <w:rsid w:val="00087BDB"/>
    <w:rsid w:val="00090A29"/>
    <w:rsid w:val="00090AE5"/>
    <w:rsid w:val="000913DF"/>
    <w:rsid w:val="00091B6F"/>
    <w:rsid w:val="00091E6F"/>
    <w:rsid w:val="00091EB9"/>
    <w:rsid w:val="000931AE"/>
    <w:rsid w:val="0009629E"/>
    <w:rsid w:val="000A1089"/>
    <w:rsid w:val="000A1EC4"/>
    <w:rsid w:val="000A2D5A"/>
    <w:rsid w:val="000A6A4E"/>
    <w:rsid w:val="000A7F91"/>
    <w:rsid w:val="000B0E77"/>
    <w:rsid w:val="000B33AE"/>
    <w:rsid w:val="000B5322"/>
    <w:rsid w:val="000C2BC4"/>
    <w:rsid w:val="000C68F5"/>
    <w:rsid w:val="000D044F"/>
    <w:rsid w:val="000D1A61"/>
    <w:rsid w:val="000D4938"/>
    <w:rsid w:val="000D7C1C"/>
    <w:rsid w:val="000E3B75"/>
    <w:rsid w:val="000E4166"/>
    <w:rsid w:val="000E677D"/>
    <w:rsid w:val="000E6ED7"/>
    <w:rsid w:val="000E7FF9"/>
    <w:rsid w:val="000F0BCD"/>
    <w:rsid w:val="000F223C"/>
    <w:rsid w:val="000F4088"/>
    <w:rsid w:val="000F62E2"/>
    <w:rsid w:val="000F75E7"/>
    <w:rsid w:val="00105E60"/>
    <w:rsid w:val="00107166"/>
    <w:rsid w:val="00107281"/>
    <w:rsid w:val="001073D0"/>
    <w:rsid w:val="00112AA6"/>
    <w:rsid w:val="00116689"/>
    <w:rsid w:val="00117733"/>
    <w:rsid w:val="00117F12"/>
    <w:rsid w:val="001208B6"/>
    <w:rsid w:val="00122B61"/>
    <w:rsid w:val="00122D58"/>
    <w:rsid w:val="00125C7C"/>
    <w:rsid w:val="00127373"/>
    <w:rsid w:val="001416DE"/>
    <w:rsid w:val="001419D9"/>
    <w:rsid w:val="00143D92"/>
    <w:rsid w:val="00144A4C"/>
    <w:rsid w:val="00145B0A"/>
    <w:rsid w:val="00150E89"/>
    <w:rsid w:val="00153A4D"/>
    <w:rsid w:val="00154B90"/>
    <w:rsid w:val="001568DD"/>
    <w:rsid w:val="00157491"/>
    <w:rsid w:val="00160847"/>
    <w:rsid w:val="001632C4"/>
    <w:rsid w:val="001648CA"/>
    <w:rsid w:val="00175F2F"/>
    <w:rsid w:val="00183334"/>
    <w:rsid w:val="001868E7"/>
    <w:rsid w:val="00186EA2"/>
    <w:rsid w:val="0019311E"/>
    <w:rsid w:val="001A0288"/>
    <w:rsid w:val="001A19D1"/>
    <w:rsid w:val="001A7CD7"/>
    <w:rsid w:val="001B0F63"/>
    <w:rsid w:val="001B3897"/>
    <w:rsid w:val="001B4279"/>
    <w:rsid w:val="001B5357"/>
    <w:rsid w:val="001B6479"/>
    <w:rsid w:val="001C4499"/>
    <w:rsid w:val="001C5202"/>
    <w:rsid w:val="001C5A74"/>
    <w:rsid w:val="001C6F86"/>
    <w:rsid w:val="001D2F88"/>
    <w:rsid w:val="001D59A5"/>
    <w:rsid w:val="001D6532"/>
    <w:rsid w:val="001E34F4"/>
    <w:rsid w:val="001E3B98"/>
    <w:rsid w:val="001F20CB"/>
    <w:rsid w:val="001F3D4F"/>
    <w:rsid w:val="001F6662"/>
    <w:rsid w:val="0020172B"/>
    <w:rsid w:val="00203633"/>
    <w:rsid w:val="00204990"/>
    <w:rsid w:val="00207E25"/>
    <w:rsid w:val="00210D6A"/>
    <w:rsid w:val="00214BC5"/>
    <w:rsid w:val="00214D68"/>
    <w:rsid w:val="00216C02"/>
    <w:rsid w:val="00220E84"/>
    <w:rsid w:val="002226C0"/>
    <w:rsid w:val="00222A16"/>
    <w:rsid w:val="00224859"/>
    <w:rsid w:val="00225179"/>
    <w:rsid w:val="0022640D"/>
    <w:rsid w:val="00227A33"/>
    <w:rsid w:val="0023087D"/>
    <w:rsid w:val="00230A17"/>
    <w:rsid w:val="00231EE9"/>
    <w:rsid w:val="00233FEC"/>
    <w:rsid w:val="00243F2A"/>
    <w:rsid w:val="00243F4B"/>
    <w:rsid w:val="00244525"/>
    <w:rsid w:val="00244ADF"/>
    <w:rsid w:val="00244E17"/>
    <w:rsid w:val="00245646"/>
    <w:rsid w:val="00250A90"/>
    <w:rsid w:val="00251160"/>
    <w:rsid w:val="00254B12"/>
    <w:rsid w:val="00257134"/>
    <w:rsid w:val="002652FF"/>
    <w:rsid w:val="00274323"/>
    <w:rsid w:val="002744EB"/>
    <w:rsid w:val="00275900"/>
    <w:rsid w:val="00277FB7"/>
    <w:rsid w:val="00282429"/>
    <w:rsid w:val="00282730"/>
    <w:rsid w:val="002863D4"/>
    <w:rsid w:val="002870F8"/>
    <w:rsid w:val="00287882"/>
    <w:rsid w:val="002926A8"/>
    <w:rsid w:val="00292C25"/>
    <w:rsid w:val="0029340D"/>
    <w:rsid w:val="00297178"/>
    <w:rsid w:val="002A2009"/>
    <w:rsid w:val="002A2D51"/>
    <w:rsid w:val="002A386A"/>
    <w:rsid w:val="002A4949"/>
    <w:rsid w:val="002B31B0"/>
    <w:rsid w:val="002B3524"/>
    <w:rsid w:val="002B4A44"/>
    <w:rsid w:val="002B51F4"/>
    <w:rsid w:val="002B5A66"/>
    <w:rsid w:val="002C03FA"/>
    <w:rsid w:val="002C2AC5"/>
    <w:rsid w:val="002C433B"/>
    <w:rsid w:val="002C65A7"/>
    <w:rsid w:val="002D03F6"/>
    <w:rsid w:val="002D3FA2"/>
    <w:rsid w:val="002D68F2"/>
    <w:rsid w:val="002D7C57"/>
    <w:rsid w:val="002E0F5F"/>
    <w:rsid w:val="002E4260"/>
    <w:rsid w:val="002E4A88"/>
    <w:rsid w:val="002E537C"/>
    <w:rsid w:val="002F5E3C"/>
    <w:rsid w:val="002F74DF"/>
    <w:rsid w:val="003007E3"/>
    <w:rsid w:val="00301704"/>
    <w:rsid w:val="003033C5"/>
    <w:rsid w:val="00304BF9"/>
    <w:rsid w:val="00306A2A"/>
    <w:rsid w:val="00313B4D"/>
    <w:rsid w:val="003143CE"/>
    <w:rsid w:val="003172E3"/>
    <w:rsid w:val="003212B2"/>
    <w:rsid w:val="00322D62"/>
    <w:rsid w:val="00324DA9"/>
    <w:rsid w:val="0032727F"/>
    <w:rsid w:val="00327DA1"/>
    <w:rsid w:val="00332100"/>
    <w:rsid w:val="00334C66"/>
    <w:rsid w:val="00336A27"/>
    <w:rsid w:val="00336AEE"/>
    <w:rsid w:val="00340E16"/>
    <w:rsid w:val="00342975"/>
    <w:rsid w:val="0034378A"/>
    <w:rsid w:val="00350412"/>
    <w:rsid w:val="003511D8"/>
    <w:rsid w:val="00354608"/>
    <w:rsid w:val="003559D1"/>
    <w:rsid w:val="00356B5C"/>
    <w:rsid w:val="003573E5"/>
    <w:rsid w:val="00362917"/>
    <w:rsid w:val="00363155"/>
    <w:rsid w:val="003648E9"/>
    <w:rsid w:val="00367BA3"/>
    <w:rsid w:val="0037109E"/>
    <w:rsid w:val="00374284"/>
    <w:rsid w:val="00375F32"/>
    <w:rsid w:val="00377938"/>
    <w:rsid w:val="00382206"/>
    <w:rsid w:val="003830CA"/>
    <w:rsid w:val="00384D17"/>
    <w:rsid w:val="003948C9"/>
    <w:rsid w:val="0039799F"/>
    <w:rsid w:val="003A3DDE"/>
    <w:rsid w:val="003B527A"/>
    <w:rsid w:val="003B6BFE"/>
    <w:rsid w:val="003B7803"/>
    <w:rsid w:val="003B7C8D"/>
    <w:rsid w:val="003C017F"/>
    <w:rsid w:val="003C15B6"/>
    <w:rsid w:val="003C7C38"/>
    <w:rsid w:val="003D3294"/>
    <w:rsid w:val="003D7D37"/>
    <w:rsid w:val="003E1265"/>
    <w:rsid w:val="003E3A05"/>
    <w:rsid w:val="003E401C"/>
    <w:rsid w:val="003E54F4"/>
    <w:rsid w:val="003E57CC"/>
    <w:rsid w:val="003F41E2"/>
    <w:rsid w:val="003F48C5"/>
    <w:rsid w:val="003F6ED2"/>
    <w:rsid w:val="003F70F5"/>
    <w:rsid w:val="003F7ADA"/>
    <w:rsid w:val="00401FE5"/>
    <w:rsid w:val="004035EF"/>
    <w:rsid w:val="00403A55"/>
    <w:rsid w:val="00403E24"/>
    <w:rsid w:val="00415334"/>
    <w:rsid w:val="00417D8E"/>
    <w:rsid w:val="00420157"/>
    <w:rsid w:val="00425351"/>
    <w:rsid w:val="0042618B"/>
    <w:rsid w:val="004263FB"/>
    <w:rsid w:val="00427AB4"/>
    <w:rsid w:val="00432026"/>
    <w:rsid w:val="00437507"/>
    <w:rsid w:val="004407AA"/>
    <w:rsid w:val="00443E3C"/>
    <w:rsid w:val="0044465D"/>
    <w:rsid w:val="00444809"/>
    <w:rsid w:val="00446ED9"/>
    <w:rsid w:val="00447B35"/>
    <w:rsid w:val="00450662"/>
    <w:rsid w:val="00450C8B"/>
    <w:rsid w:val="00451406"/>
    <w:rsid w:val="00451A85"/>
    <w:rsid w:val="00453986"/>
    <w:rsid w:val="0045665C"/>
    <w:rsid w:val="00461077"/>
    <w:rsid w:val="00463606"/>
    <w:rsid w:val="00463F33"/>
    <w:rsid w:val="004665CF"/>
    <w:rsid w:val="004670D1"/>
    <w:rsid w:val="00470CC1"/>
    <w:rsid w:val="00472522"/>
    <w:rsid w:val="004740A1"/>
    <w:rsid w:val="00482EFE"/>
    <w:rsid w:val="00483860"/>
    <w:rsid w:val="004848E1"/>
    <w:rsid w:val="0048492C"/>
    <w:rsid w:val="00486460"/>
    <w:rsid w:val="004937B1"/>
    <w:rsid w:val="004A0E51"/>
    <w:rsid w:val="004A177C"/>
    <w:rsid w:val="004B071B"/>
    <w:rsid w:val="004B2D89"/>
    <w:rsid w:val="004B3B87"/>
    <w:rsid w:val="004B6614"/>
    <w:rsid w:val="004B7BE8"/>
    <w:rsid w:val="004C033F"/>
    <w:rsid w:val="004C4FF6"/>
    <w:rsid w:val="004C5F53"/>
    <w:rsid w:val="004C7B87"/>
    <w:rsid w:val="004D03BD"/>
    <w:rsid w:val="004D1E5B"/>
    <w:rsid w:val="004D412E"/>
    <w:rsid w:val="004E0A56"/>
    <w:rsid w:val="004E3AB1"/>
    <w:rsid w:val="004F7BF9"/>
    <w:rsid w:val="004F7FDE"/>
    <w:rsid w:val="00500147"/>
    <w:rsid w:val="0050126B"/>
    <w:rsid w:val="005042B6"/>
    <w:rsid w:val="005048BD"/>
    <w:rsid w:val="00507EDA"/>
    <w:rsid w:val="00510056"/>
    <w:rsid w:val="005118B0"/>
    <w:rsid w:val="00514027"/>
    <w:rsid w:val="00514E7F"/>
    <w:rsid w:val="00515025"/>
    <w:rsid w:val="00515B38"/>
    <w:rsid w:val="005166E7"/>
    <w:rsid w:val="00520CED"/>
    <w:rsid w:val="00522E28"/>
    <w:rsid w:val="005231CA"/>
    <w:rsid w:val="00523EA9"/>
    <w:rsid w:val="0052513F"/>
    <w:rsid w:val="005251B0"/>
    <w:rsid w:val="00526EBB"/>
    <w:rsid w:val="00530C59"/>
    <w:rsid w:val="005326A2"/>
    <w:rsid w:val="005339BF"/>
    <w:rsid w:val="00534628"/>
    <w:rsid w:val="005358DA"/>
    <w:rsid w:val="00541919"/>
    <w:rsid w:val="00542964"/>
    <w:rsid w:val="00542F19"/>
    <w:rsid w:val="0054470A"/>
    <w:rsid w:val="00547A04"/>
    <w:rsid w:val="00547E1C"/>
    <w:rsid w:val="005517BE"/>
    <w:rsid w:val="00552E73"/>
    <w:rsid w:val="00556630"/>
    <w:rsid w:val="00560A36"/>
    <w:rsid w:val="005616F4"/>
    <w:rsid w:val="00566F2C"/>
    <w:rsid w:val="0057174A"/>
    <w:rsid w:val="00572383"/>
    <w:rsid w:val="00584211"/>
    <w:rsid w:val="00585F6A"/>
    <w:rsid w:val="00587659"/>
    <w:rsid w:val="00593D42"/>
    <w:rsid w:val="00596458"/>
    <w:rsid w:val="00596946"/>
    <w:rsid w:val="005A2000"/>
    <w:rsid w:val="005A2B1C"/>
    <w:rsid w:val="005A5A99"/>
    <w:rsid w:val="005A7071"/>
    <w:rsid w:val="005A7088"/>
    <w:rsid w:val="005B0267"/>
    <w:rsid w:val="005B1551"/>
    <w:rsid w:val="005B35C8"/>
    <w:rsid w:val="005B4FA5"/>
    <w:rsid w:val="005B5880"/>
    <w:rsid w:val="005C3BFE"/>
    <w:rsid w:val="005C5045"/>
    <w:rsid w:val="005C5FA9"/>
    <w:rsid w:val="005D77C1"/>
    <w:rsid w:val="005D7F0E"/>
    <w:rsid w:val="005E0521"/>
    <w:rsid w:val="005E1E11"/>
    <w:rsid w:val="005E2A19"/>
    <w:rsid w:val="005E3736"/>
    <w:rsid w:val="005E4922"/>
    <w:rsid w:val="005E6704"/>
    <w:rsid w:val="005F0565"/>
    <w:rsid w:val="005F0DC1"/>
    <w:rsid w:val="005F0FBF"/>
    <w:rsid w:val="005F6BFB"/>
    <w:rsid w:val="00600CE2"/>
    <w:rsid w:val="00600F61"/>
    <w:rsid w:val="006010B9"/>
    <w:rsid w:val="00610658"/>
    <w:rsid w:val="00610B43"/>
    <w:rsid w:val="00611E16"/>
    <w:rsid w:val="00615755"/>
    <w:rsid w:val="00625C02"/>
    <w:rsid w:val="00626E01"/>
    <w:rsid w:val="00632D33"/>
    <w:rsid w:val="006410F6"/>
    <w:rsid w:val="00641A15"/>
    <w:rsid w:val="006455B5"/>
    <w:rsid w:val="00646DCD"/>
    <w:rsid w:val="00647F61"/>
    <w:rsid w:val="00650CC0"/>
    <w:rsid w:val="00651647"/>
    <w:rsid w:val="0065180F"/>
    <w:rsid w:val="00653236"/>
    <w:rsid w:val="00653BA8"/>
    <w:rsid w:val="0065637C"/>
    <w:rsid w:val="006572DC"/>
    <w:rsid w:val="006579D1"/>
    <w:rsid w:val="0066061D"/>
    <w:rsid w:val="00660686"/>
    <w:rsid w:val="00663567"/>
    <w:rsid w:val="00664B0C"/>
    <w:rsid w:val="00667818"/>
    <w:rsid w:val="006705A6"/>
    <w:rsid w:val="00675629"/>
    <w:rsid w:val="006761F8"/>
    <w:rsid w:val="0068014C"/>
    <w:rsid w:val="00682049"/>
    <w:rsid w:val="006904C1"/>
    <w:rsid w:val="006912CF"/>
    <w:rsid w:val="00694694"/>
    <w:rsid w:val="006A1485"/>
    <w:rsid w:val="006A214A"/>
    <w:rsid w:val="006A2E00"/>
    <w:rsid w:val="006A32F5"/>
    <w:rsid w:val="006A3C1A"/>
    <w:rsid w:val="006A4DB8"/>
    <w:rsid w:val="006A6447"/>
    <w:rsid w:val="006A6752"/>
    <w:rsid w:val="006B2601"/>
    <w:rsid w:val="006B324D"/>
    <w:rsid w:val="006B341F"/>
    <w:rsid w:val="006C2E7B"/>
    <w:rsid w:val="006C30BA"/>
    <w:rsid w:val="006C5428"/>
    <w:rsid w:val="006C5F97"/>
    <w:rsid w:val="006D49DD"/>
    <w:rsid w:val="006D5EBE"/>
    <w:rsid w:val="006E1029"/>
    <w:rsid w:val="006E2273"/>
    <w:rsid w:val="006F0360"/>
    <w:rsid w:val="006F221B"/>
    <w:rsid w:val="006F35CC"/>
    <w:rsid w:val="00700295"/>
    <w:rsid w:val="00701818"/>
    <w:rsid w:val="0070285C"/>
    <w:rsid w:val="00705637"/>
    <w:rsid w:val="00706526"/>
    <w:rsid w:val="0070662C"/>
    <w:rsid w:val="00710CD3"/>
    <w:rsid w:val="00713D77"/>
    <w:rsid w:val="00715032"/>
    <w:rsid w:val="007150D5"/>
    <w:rsid w:val="007168BA"/>
    <w:rsid w:val="00722DDF"/>
    <w:rsid w:val="00725EB2"/>
    <w:rsid w:val="00730BB2"/>
    <w:rsid w:val="00732B44"/>
    <w:rsid w:val="007342C0"/>
    <w:rsid w:val="00737453"/>
    <w:rsid w:val="00741538"/>
    <w:rsid w:val="00742B7B"/>
    <w:rsid w:val="0074571C"/>
    <w:rsid w:val="0074672B"/>
    <w:rsid w:val="00746ED6"/>
    <w:rsid w:val="00752D15"/>
    <w:rsid w:val="00752DA9"/>
    <w:rsid w:val="007531C9"/>
    <w:rsid w:val="00754DE5"/>
    <w:rsid w:val="00755070"/>
    <w:rsid w:val="00755481"/>
    <w:rsid w:val="007559DE"/>
    <w:rsid w:val="007636DE"/>
    <w:rsid w:val="00763AF0"/>
    <w:rsid w:val="0076723D"/>
    <w:rsid w:val="0076789A"/>
    <w:rsid w:val="00772A67"/>
    <w:rsid w:val="0077704A"/>
    <w:rsid w:val="00780852"/>
    <w:rsid w:val="0078206A"/>
    <w:rsid w:val="007836E8"/>
    <w:rsid w:val="00784A44"/>
    <w:rsid w:val="00786B6D"/>
    <w:rsid w:val="00793152"/>
    <w:rsid w:val="00795C89"/>
    <w:rsid w:val="00796AC4"/>
    <w:rsid w:val="00797313"/>
    <w:rsid w:val="007A0B40"/>
    <w:rsid w:val="007A0DEC"/>
    <w:rsid w:val="007A166B"/>
    <w:rsid w:val="007A2655"/>
    <w:rsid w:val="007A2FF7"/>
    <w:rsid w:val="007A32F0"/>
    <w:rsid w:val="007A3704"/>
    <w:rsid w:val="007A518F"/>
    <w:rsid w:val="007A5AC2"/>
    <w:rsid w:val="007A68AE"/>
    <w:rsid w:val="007B032A"/>
    <w:rsid w:val="007B03B7"/>
    <w:rsid w:val="007B40F4"/>
    <w:rsid w:val="007B6CD9"/>
    <w:rsid w:val="007B7F28"/>
    <w:rsid w:val="007C17A6"/>
    <w:rsid w:val="007C4B86"/>
    <w:rsid w:val="007C50CD"/>
    <w:rsid w:val="007D1EC6"/>
    <w:rsid w:val="007E0CFA"/>
    <w:rsid w:val="007E19E9"/>
    <w:rsid w:val="007E1E98"/>
    <w:rsid w:val="007E63D8"/>
    <w:rsid w:val="007F170F"/>
    <w:rsid w:val="007F29BA"/>
    <w:rsid w:val="007F2D6C"/>
    <w:rsid w:val="007F389C"/>
    <w:rsid w:val="007F4413"/>
    <w:rsid w:val="007F69DB"/>
    <w:rsid w:val="007F6F67"/>
    <w:rsid w:val="007F7769"/>
    <w:rsid w:val="008023AE"/>
    <w:rsid w:val="00803831"/>
    <w:rsid w:val="008112AA"/>
    <w:rsid w:val="008140B0"/>
    <w:rsid w:val="008211AD"/>
    <w:rsid w:val="00823A62"/>
    <w:rsid w:val="008313F0"/>
    <w:rsid w:val="00831CE7"/>
    <w:rsid w:val="008332A6"/>
    <w:rsid w:val="008335B6"/>
    <w:rsid w:val="008367C8"/>
    <w:rsid w:val="008402CB"/>
    <w:rsid w:val="00843220"/>
    <w:rsid w:val="00846817"/>
    <w:rsid w:val="0084747F"/>
    <w:rsid w:val="008474C9"/>
    <w:rsid w:val="008519C8"/>
    <w:rsid w:val="00851DEA"/>
    <w:rsid w:val="00852902"/>
    <w:rsid w:val="00853488"/>
    <w:rsid w:val="00862410"/>
    <w:rsid w:val="00864FE6"/>
    <w:rsid w:val="00865628"/>
    <w:rsid w:val="00870016"/>
    <w:rsid w:val="0087060A"/>
    <w:rsid w:val="00871AE3"/>
    <w:rsid w:val="00872D8A"/>
    <w:rsid w:val="00875336"/>
    <w:rsid w:val="00875939"/>
    <w:rsid w:val="00877507"/>
    <w:rsid w:val="008800EA"/>
    <w:rsid w:val="00883632"/>
    <w:rsid w:val="00884083"/>
    <w:rsid w:val="0088485A"/>
    <w:rsid w:val="00884C61"/>
    <w:rsid w:val="0088652B"/>
    <w:rsid w:val="0089133A"/>
    <w:rsid w:val="008918A8"/>
    <w:rsid w:val="00892D2E"/>
    <w:rsid w:val="00892DE3"/>
    <w:rsid w:val="008955DF"/>
    <w:rsid w:val="00895A30"/>
    <w:rsid w:val="00897B00"/>
    <w:rsid w:val="008A1BF8"/>
    <w:rsid w:val="008A52C1"/>
    <w:rsid w:val="008A701C"/>
    <w:rsid w:val="008B1F07"/>
    <w:rsid w:val="008B20FC"/>
    <w:rsid w:val="008B2558"/>
    <w:rsid w:val="008B3485"/>
    <w:rsid w:val="008B63F6"/>
    <w:rsid w:val="008C3CCB"/>
    <w:rsid w:val="008C4BA6"/>
    <w:rsid w:val="008C5CC3"/>
    <w:rsid w:val="008C70D7"/>
    <w:rsid w:val="008C7552"/>
    <w:rsid w:val="008D003C"/>
    <w:rsid w:val="008D08E6"/>
    <w:rsid w:val="008D09CF"/>
    <w:rsid w:val="008D0F64"/>
    <w:rsid w:val="008D161D"/>
    <w:rsid w:val="008D4CF7"/>
    <w:rsid w:val="008D693F"/>
    <w:rsid w:val="008D72CE"/>
    <w:rsid w:val="008E24DD"/>
    <w:rsid w:val="008E48DD"/>
    <w:rsid w:val="008F53F1"/>
    <w:rsid w:val="008F6E32"/>
    <w:rsid w:val="008F7F55"/>
    <w:rsid w:val="009034F3"/>
    <w:rsid w:val="0090397F"/>
    <w:rsid w:val="00916401"/>
    <w:rsid w:val="0091792E"/>
    <w:rsid w:val="00920314"/>
    <w:rsid w:val="009224A4"/>
    <w:rsid w:val="00925DF6"/>
    <w:rsid w:val="00926B7B"/>
    <w:rsid w:val="0093215B"/>
    <w:rsid w:val="009368D5"/>
    <w:rsid w:val="00943C1F"/>
    <w:rsid w:val="009450FB"/>
    <w:rsid w:val="00947965"/>
    <w:rsid w:val="0095146F"/>
    <w:rsid w:val="00951564"/>
    <w:rsid w:val="00955FC4"/>
    <w:rsid w:val="00956B9A"/>
    <w:rsid w:val="009624F5"/>
    <w:rsid w:val="00963B7C"/>
    <w:rsid w:val="00965101"/>
    <w:rsid w:val="00965755"/>
    <w:rsid w:val="0096688F"/>
    <w:rsid w:val="00970D46"/>
    <w:rsid w:val="00973B33"/>
    <w:rsid w:val="00977885"/>
    <w:rsid w:val="009802C5"/>
    <w:rsid w:val="00990C1C"/>
    <w:rsid w:val="00990E65"/>
    <w:rsid w:val="00997E74"/>
    <w:rsid w:val="009A74E8"/>
    <w:rsid w:val="009B06ED"/>
    <w:rsid w:val="009B17FD"/>
    <w:rsid w:val="009B2FE3"/>
    <w:rsid w:val="009B5EAB"/>
    <w:rsid w:val="009C3C7D"/>
    <w:rsid w:val="009C63EB"/>
    <w:rsid w:val="009D24E1"/>
    <w:rsid w:val="009D2539"/>
    <w:rsid w:val="009E0257"/>
    <w:rsid w:val="009E09DE"/>
    <w:rsid w:val="009E1881"/>
    <w:rsid w:val="009E2241"/>
    <w:rsid w:val="009E2B32"/>
    <w:rsid w:val="009E2E99"/>
    <w:rsid w:val="009E428E"/>
    <w:rsid w:val="009E522D"/>
    <w:rsid w:val="009E5BD2"/>
    <w:rsid w:val="009F4416"/>
    <w:rsid w:val="00A02605"/>
    <w:rsid w:val="00A04468"/>
    <w:rsid w:val="00A07770"/>
    <w:rsid w:val="00A10866"/>
    <w:rsid w:val="00A10D1C"/>
    <w:rsid w:val="00A1658A"/>
    <w:rsid w:val="00A23B63"/>
    <w:rsid w:val="00A25003"/>
    <w:rsid w:val="00A25F66"/>
    <w:rsid w:val="00A314A5"/>
    <w:rsid w:val="00A320A6"/>
    <w:rsid w:val="00A339FA"/>
    <w:rsid w:val="00A34970"/>
    <w:rsid w:val="00A34AE3"/>
    <w:rsid w:val="00A35DBB"/>
    <w:rsid w:val="00A36371"/>
    <w:rsid w:val="00A36EFF"/>
    <w:rsid w:val="00A40C7C"/>
    <w:rsid w:val="00A42044"/>
    <w:rsid w:val="00A475D7"/>
    <w:rsid w:val="00A51184"/>
    <w:rsid w:val="00A54BDA"/>
    <w:rsid w:val="00A64B36"/>
    <w:rsid w:val="00A64DA2"/>
    <w:rsid w:val="00A66D92"/>
    <w:rsid w:val="00A728D6"/>
    <w:rsid w:val="00A7625A"/>
    <w:rsid w:val="00A82EEF"/>
    <w:rsid w:val="00A839A6"/>
    <w:rsid w:val="00A8555C"/>
    <w:rsid w:val="00A86947"/>
    <w:rsid w:val="00A90EBC"/>
    <w:rsid w:val="00A93DAD"/>
    <w:rsid w:val="00A9564E"/>
    <w:rsid w:val="00A964D9"/>
    <w:rsid w:val="00AA0FB4"/>
    <w:rsid w:val="00AA2883"/>
    <w:rsid w:val="00AA4737"/>
    <w:rsid w:val="00AA6477"/>
    <w:rsid w:val="00AA659F"/>
    <w:rsid w:val="00AA6963"/>
    <w:rsid w:val="00AA7680"/>
    <w:rsid w:val="00AB210F"/>
    <w:rsid w:val="00AB4288"/>
    <w:rsid w:val="00AB5279"/>
    <w:rsid w:val="00AB5C65"/>
    <w:rsid w:val="00AC0DC9"/>
    <w:rsid w:val="00AC4371"/>
    <w:rsid w:val="00AD5CDF"/>
    <w:rsid w:val="00AE1286"/>
    <w:rsid w:val="00AE16E7"/>
    <w:rsid w:val="00AE1C22"/>
    <w:rsid w:val="00AE2695"/>
    <w:rsid w:val="00AE6E37"/>
    <w:rsid w:val="00AF6616"/>
    <w:rsid w:val="00AF6E45"/>
    <w:rsid w:val="00AF7818"/>
    <w:rsid w:val="00B010E2"/>
    <w:rsid w:val="00B031E8"/>
    <w:rsid w:val="00B03A08"/>
    <w:rsid w:val="00B04CF2"/>
    <w:rsid w:val="00B0624C"/>
    <w:rsid w:val="00B10AFD"/>
    <w:rsid w:val="00B1361F"/>
    <w:rsid w:val="00B13F32"/>
    <w:rsid w:val="00B14D17"/>
    <w:rsid w:val="00B154AE"/>
    <w:rsid w:val="00B16F20"/>
    <w:rsid w:val="00B20F53"/>
    <w:rsid w:val="00B219EE"/>
    <w:rsid w:val="00B219F6"/>
    <w:rsid w:val="00B3433C"/>
    <w:rsid w:val="00B36349"/>
    <w:rsid w:val="00B43157"/>
    <w:rsid w:val="00B55091"/>
    <w:rsid w:val="00B56467"/>
    <w:rsid w:val="00B56C06"/>
    <w:rsid w:val="00B572D9"/>
    <w:rsid w:val="00B635F0"/>
    <w:rsid w:val="00B66157"/>
    <w:rsid w:val="00B67188"/>
    <w:rsid w:val="00B717D1"/>
    <w:rsid w:val="00B74575"/>
    <w:rsid w:val="00B76D42"/>
    <w:rsid w:val="00B83B08"/>
    <w:rsid w:val="00B840DE"/>
    <w:rsid w:val="00B84649"/>
    <w:rsid w:val="00B85F5A"/>
    <w:rsid w:val="00B86A2E"/>
    <w:rsid w:val="00B87C56"/>
    <w:rsid w:val="00B90CD1"/>
    <w:rsid w:val="00B912F4"/>
    <w:rsid w:val="00B92872"/>
    <w:rsid w:val="00B92927"/>
    <w:rsid w:val="00B93675"/>
    <w:rsid w:val="00B940B7"/>
    <w:rsid w:val="00BA2303"/>
    <w:rsid w:val="00BA261F"/>
    <w:rsid w:val="00BA2C3F"/>
    <w:rsid w:val="00BA52BA"/>
    <w:rsid w:val="00BA6BD0"/>
    <w:rsid w:val="00BB0145"/>
    <w:rsid w:val="00BB41EF"/>
    <w:rsid w:val="00BB526A"/>
    <w:rsid w:val="00BB7B3F"/>
    <w:rsid w:val="00BC2065"/>
    <w:rsid w:val="00BC4FBF"/>
    <w:rsid w:val="00BD1BDB"/>
    <w:rsid w:val="00BD3E5F"/>
    <w:rsid w:val="00BE0728"/>
    <w:rsid w:val="00BE2F44"/>
    <w:rsid w:val="00BE34F6"/>
    <w:rsid w:val="00BE7F86"/>
    <w:rsid w:val="00BF07E1"/>
    <w:rsid w:val="00BF2487"/>
    <w:rsid w:val="00BF2EC0"/>
    <w:rsid w:val="00BF4631"/>
    <w:rsid w:val="00BF67C4"/>
    <w:rsid w:val="00BF6857"/>
    <w:rsid w:val="00C00F45"/>
    <w:rsid w:val="00C02E03"/>
    <w:rsid w:val="00C059CA"/>
    <w:rsid w:val="00C05DA2"/>
    <w:rsid w:val="00C0603A"/>
    <w:rsid w:val="00C06213"/>
    <w:rsid w:val="00C10A3C"/>
    <w:rsid w:val="00C10B51"/>
    <w:rsid w:val="00C11535"/>
    <w:rsid w:val="00C11883"/>
    <w:rsid w:val="00C13447"/>
    <w:rsid w:val="00C14EBB"/>
    <w:rsid w:val="00C2280A"/>
    <w:rsid w:val="00C229FB"/>
    <w:rsid w:val="00C239BD"/>
    <w:rsid w:val="00C24BD6"/>
    <w:rsid w:val="00C25C9B"/>
    <w:rsid w:val="00C31BA0"/>
    <w:rsid w:val="00C340F9"/>
    <w:rsid w:val="00C36C27"/>
    <w:rsid w:val="00C41CF6"/>
    <w:rsid w:val="00C42363"/>
    <w:rsid w:val="00C43C92"/>
    <w:rsid w:val="00C44E65"/>
    <w:rsid w:val="00C46906"/>
    <w:rsid w:val="00C52BC4"/>
    <w:rsid w:val="00C53A9F"/>
    <w:rsid w:val="00C57482"/>
    <w:rsid w:val="00C63B67"/>
    <w:rsid w:val="00C8043D"/>
    <w:rsid w:val="00C85EB2"/>
    <w:rsid w:val="00C86340"/>
    <w:rsid w:val="00C87BC6"/>
    <w:rsid w:val="00C90319"/>
    <w:rsid w:val="00C91DE4"/>
    <w:rsid w:val="00C93781"/>
    <w:rsid w:val="00C97933"/>
    <w:rsid w:val="00C97E23"/>
    <w:rsid w:val="00CA1944"/>
    <w:rsid w:val="00CA3923"/>
    <w:rsid w:val="00CA3DB6"/>
    <w:rsid w:val="00CB1DC8"/>
    <w:rsid w:val="00CB2DFB"/>
    <w:rsid w:val="00CB5825"/>
    <w:rsid w:val="00CB72D2"/>
    <w:rsid w:val="00CB7484"/>
    <w:rsid w:val="00CC235E"/>
    <w:rsid w:val="00CC2A35"/>
    <w:rsid w:val="00CC4669"/>
    <w:rsid w:val="00CC5D71"/>
    <w:rsid w:val="00CC7EAE"/>
    <w:rsid w:val="00CD021D"/>
    <w:rsid w:val="00CD1778"/>
    <w:rsid w:val="00CD2510"/>
    <w:rsid w:val="00CD4F31"/>
    <w:rsid w:val="00CD5503"/>
    <w:rsid w:val="00CD5D1D"/>
    <w:rsid w:val="00CD6A50"/>
    <w:rsid w:val="00CD7108"/>
    <w:rsid w:val="00CD7C60"/>
    <w:rsid w:val="00CE18C6"/>
    <w:rsid w:val="00CE1F47"/>
    <w:rsid w:val="00CE3833"/>
    <w:rsid w:val="00CE6418"/>
    <w:rsid w:val="00CE7BCE"/>
    <w:rsid w:val="00CF19EC"/>
    <w:rsid w:val="00CF79A8"/>
    <w:rsid w:val="00D00EB3"/>
    <w:rsid w:val="00D02A5E"/>
    <w:rsid w:val="00D03584"/>
    <w:rsid w:val="00D0405D"/>
    <w:rsid w:val="00D063F8"/>
    <w:rsid w:val="00D06ECF"/>
    <w:rsid w:val="00D11728"/>
    <w:rsid w:val="00D13807"/>
    <w:rsid w:val="00D15028"/>
    <w:rsid w:val="00D1674E"/>
    <w:rsid w:val="00D17E9C"/>
    <w:rsid w:val="00D201F5"/>
    <w:rsid w:val="00D226C7"/>
    <w:rsid w:val="00D22B28"/>
    <w:rsid w:val="00D23B0D"/>
    <w:rsid w:val="00D24411"/>
    <w:rsid w:val="00D27B9C"/>
    <w:rsid w:val="00D32C5A"/>
    <w:rsid w:val="00D4233F"/>
    <w:rsid w:val="00D42870"/>
    <w:rsid w:val="00D44B35"/>
    <w:rsid w:val="00D45DCA"/>
    <w:rsid w:val="00D46C72"/>
    <w:rsid w:val="00D46D9A"/>
    <w:rsid w:val="00D46FF7"/>
    <w:rsid w:val="00D55030"/>
    <w:rsid w:val="00D56523"/>
    <w:rsid w:val="00D62466"/>
    <w:rsid w:val="00D70B93"/>
    <w:rsid w:val="00D72F3E"/>
    <w:rsid w:val="00D74659"/>
    <w:rsid w:val="00D75CAA"/>
    <w:rsid w:val="00D9169F"/>
    <w:rsid w:val="00D933D1"/>
    <w:rsid w:val="00D9356E"/>
    <w:rsid w:val="00D93CE7"/>
    <w:rsid w:val="00D9668D"/>
    <w:rsid w:val="00D97A5D"/>
    <w:rsid w:val="00DA035C"/>
    <w:rsid w:val="00DA2B4C"/>
    <w:rsid w:val="00DB1801"/>
    <w:rsid w:val="00DB2119"/>
    <w:rsid w:val="00DB4409"/>
    <w:rsid w:val="00DB5B1E"/>
    <w:rsid w:val="00DB6128"/>
    <w:rsid w:val="00DC0123"/>
    <w:rsid w:val="00DC0E28"/>
    <w:rsid w:val="00DC11A4"/>
    <w:rsid w:val="00DC3236"/>
    <w:rsid w:val="00DD1B85"/>
    <w:rsid w:val="00DD38EC"/>
    <w:rsid w:val="00DD3BE0"/>
    <w:rsid w:val="00DD3BEB"/>
    <w:rsid w:val="00DD6E14"/>
    <w:rsid w:val="00DE3E1F"/>
    <w:rsid w:val="00DE5502"/>
    <w:rsid w:val="00DE7255"/>
    <w:rsid w:val="00DF553E"/>
    <w:rsid w:val="00E02227"/>
    <w:rsid w:val="00E0325D"/>
    <w:rsid w:val="00E07F23"/>
    <w:rsid w:val="00E12811"/>
    <w:rsid w:val="00E13854"/>
    <w:rsid w:val="00E138F9"/>
    <w:rsid w:val="00E16DDE"/>
    <w:rsid w:val="00E178C5"/>
    <w:rsid w:val="00E17C42"/>
    <w:rsid w:val="00E22975"/>
    <w:rsid w:val="00E22A2D"/>
    <w:rsid w:val="00E2300F"/>
    <w:rsid w:val="00E25106"/>
    <w:rsid w:val="00E36C97"/>
    <w:rsid w:val="00E37E31"/>
    <w:rsid w:val="00E40078"/>
    <w:rsid w:val="00E40374"/>
    <w:rsid w:val="00E41641"/>
    <w:rsid w:val="00E4250B"/>
    <w:rsid w:val="00E46EB8"/>
    <w:rsid w:val="00E505EF"/>
    <w:rsid w:val="00E52B00"/>
    <w:rsid w:val="00E567D9"/>
    <w:rsid w:val="00E56DCF"/>
    <w:rsid w:val="00E6157E"/>
    <w:rsid w:val="00E6316B"/>
    <w:rsid w:val="00E631D3"/>
    <w:rsid w:val="00E65D8D"/>
    <w:rsid w:val="00E66576"/>
    <w:rsid w:val="00E73DA5"/>
    <w:rsid w:val="00E75D59"/>
    <w:rsid w:val="00E76A06"/>
    <w:rsid w:val="00E770E3"/>
    <w:rsid w:val="00E8153A"/>
    <w:rsid w:val="00E82063"/>
    <w:rsid w:val="00E8283B"/>
    <w:rsid w:val="00E86381"/>
    <w:rsid w:val="00E92104"/>
    <w:rsid w:val="00E97F90"/>
    <w:rsid w:val="00E97FCC"/>
    <w:rsid w:val="00EA10B7"/>
    <w:rsid w:val="00EA68E9"/>
    <w:rsid w:val="00EB08C0"/>
    <w:rsid w:val="00EB1C68"/>
    <w:rsid w:val="00EB204B"/>
    <w:rsid w:val="00EB49F4"/>
    <w:rsid w:val="00EC00BF"/>
    <w:rsid w:val="00EC10DF"/>
    <w:rsid w:val="00EC61E8"/>
    <w:rsid w:val="00EC69BE"/>
    <w:rsid w:val="00ED1A41"/>
    <w:rsid w:val="00ED1E19"/>
    <w:rsid w:val="00ED3324"/>
    <w:rsid w:val="00ED364A"/>
    <w:rsid w:val="00ED3EAD"/>
    <w:rsid w:val="00ED6576"/>
    <w:rsid w:val="00ED6F63"/>
    <w:rsid w:val="00ED7860"/>
    <w:rsid w:val="00EE007B"/>
    <w:rsid w:val="00EE37DD"/>
    <w:rsid w:val="00EE6C42"/>
    <w:rsid w:val="00EE77AA"/>
    <w:rsid w:val="00EE7DF6"/>
    <w:rsid w:val="00EE7E6E"/>
    <w:rsid w:val="00EF1CB6"/>
    <w:rsid w:val="00EF2220"/>
    <w:rsid w:val="00EF2C7D"/>
    <w:rsid w:val="00F03876"/>
    <w:rsid w:val="00F05A0B"/>
    <w:rsid w:val="00F0786D"/>
    <w:rsid w:val="00F07E95"/>
    <w:rsid w:val="00F110D9"/>
    <w:rsid w:val="00F126C2"/>
    <w:rsid w:val="00F1286B"/>
    <w:rsid w:val="00F12948"/>
    <w:rsid w:val="00F13C2A"/>
    <w:rsid w:val="00F1608B"/>
    <w:rsid w:val="00F23E40"/>
    <w:rsid w:val="00F253FB"/>
    <w:rsid w:val="00F25676"/>
    <w:rsid w:val="00F270B6"/>
    <w:rsid w:val="00F27A7F"/>
    <w:rsid w:val="00F30803"/>
    <w:rsid w:val="00F30E3C"/>
    <w:rsid w:val="00F3225F"/>
    <w:rsid w:val="00F3372E"/>
    <w:rsid w:val="00F35658"/>
    <w:rsid w:val="00F411A0"/>
    <w:rsid w:val="00F42161"/>
    <w:rsid w:val="00F427C0"/>
    <w:rsid w:val="00F42AD1"/>
    <w:rsid w:val="00F4351C"/>
    <w:rsid w:val="00F4480A"/>
    <w:rsid w:val="00F45EEA"/>
    <w:rsid w:val="00F461F1"/>
    <w:rsid w:val="00F50C5B"/>
    <w:rsid w:val="00F526F8"/>
    <w:rsid w:val="00F5431D"/>
    <w:rsid w:val="00F5677C"/>
    <w:rsid w:val="00F56D0E"/>
    <w:rsid w:val="00F57E54"/>
    <w:rsid w:val="00F612C9"/>
    <w:rsid w:val="00F635C8"/>
    <w:rsid w:val="00F6532B"/>
    <w:rsid w:val="00F66F07"/>
    <w:rsid w:val="00F70ECF"/>
    <w:rsid w:val="00F72206"/>
    <w:rsid w:val="00F80028"/>
    <w:rsid w:val="00F80460"/>
    <w:rsid w:val="00F810D5"/>
    <w:rsid w:val="00F86DB7"/>
    <w:rsid w:val="00F902ED"/>
    <w:rsid w:val="00F918C1"/>
    <w:rsid w:val="00F926FA"/>
    <w:rsid w:val="00F95D2C"/>
    <w:rsid w:val="00FA042C"/>
    <w:rsid w:val="00FA0B15"/>
    <w:rsid w:val="00FA25FC"/>
    <w:rsid w:val="00FA2A3E"/>
    <w:rsid w:val="00FA66CA"/>
    <w:rsid w:val="00FA7BC6"/>
    <w:rsid w:val="00FA7FE4"/>
    <w:rsid w:val="00FB4A2A"/>
    <w:rsid w:val="00FB5C7D"/>
    <w:rsid w:val="00FB6AC3"/>
    <w:rsid w:val="00FB6C53"/>
    <w:rsid w:val="00FC1BFF"/>
    <w:rsid w:val="00FC629B"/>
    <w:rsid w:val="00FD09ED"/>
    <w:rsid w:val="00FD6F57"/>
    <w:rsid w:val="00FD7E12"/>
    <w:rsid w:val="00FE04F1"/>
    <w:rsid w:val="00FE276F"/>
    <w:rsid w:val="00FE438E"/>
    <w:rsid w:val="00FE790F"/>
    <w:rsid w:val="00FF5342"/>
    <w:rsid w:val="00FF7069"/>
    <w:rsid w:val="00FF72EF"/>
    <w:rsid w:val="01647B8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DBE7CD2"/>
  <w15:chartTrackingRefBased/>
  <w15:docId w15:val="{7DF50231-7C7F-4C51-9B6F-1D473EDFD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2F3E"/>
    <w:pPr>
      <w:spacing w:after="0" w:line="240" w:lineRule="auto"/>
      <w:contextualSpacing/>
    </w:pPr>
  </w:style>
  <w:style w:type="paragraph" w:styleId="Heading1">
    <w:name w:val="heading 1"/>
    <w:basedOn w:val="Normal"/>
    <w:next w:val="Normal"/>
    <w:link w:val="Heading1Char"/>
    <w:uiPriority w:val="9"/>
    <w:qFormat/>
    <w:rsid w:val="00EA68E9"/>
    <w:pPr>
      <w:keepNext/>
      <w:keepLines/>
      <w:pBdr>
        <w:top w:val="single" w:sz="4" w:space="1" w:color="auto"/>
      </w:pBdr>
      <w:spacing w:before="240"/>
      <w:outlineLvl w:val="0"/>
    </w:pPr>
    <w:rPr>
      <w:rFonts w:asciiTheme="majorHAnsi" w:eastAsiaTheme="majorEastAsia" w:hAnsiTheme="majorHAnsi" w:cstheme="majorBidi"/>
      <w:b/>
      <w:smallCaps/>
      <w:color w:val="262626" w:themeColor="text1" w:themeTint="D9"/>
      <w:sz w:val="28"/>
      <w:szCs w:val="32"/>
    </w:rPr>
  </w:style>
  <w:style w:type="paragraph" w:styleId="Heading2">
    <w:name w:val="heading 2"/>
    <w:basedOn w:val="Normal"/>
    <w:next w:val="Normal"/>
    <w:link w:val="Heading2Char"/>
    <w:autoRedefine/>
    <w:uiPriority w:val="9"/>
    <w:unhideWhenUsed/>
    <w:qFormat/>
    <w:rsid w:val="00977885"/>
    <w:pPr>
      <w:keepNext/>
      <w:keepLines/>
      <w:jc w:val="center"/>
      <w:outlineLvl w:val="1"/>
    </w:pPr>
    <w:rPr>
      <w:rFonts w:eastAsiaTheme="majorEastAsia" w:cstheme="minorHAnsi"/>
      <w:b/>
      <w:color w:val="262626" w:themeColor="text1" w:themeTint="D9"/>
      <w:lang w:val="en-GB"/>
    </w:rPr>
  </w:style>
  <w:style w:type="paragraph" w:styleId="Heading3">
    <w:name w:val="heading 3"/>
    <w:basedOn w:val="Normal"/>
    <w:next w:val="Normal"/>
    <w:link w:val="Heading3Char"/>
    <w:autoRedefine/>
    <w:uiPriority w:val="9"/>
    <w:unhideWhenUsed/>
    <w:qFormat/>
    <w:rsid w:val="001F6662"/>
    <w:pPr>
      <w:keepNext/>
      <w:keepLines/>
      <w:numPr>
        <w:numId w:val="6"/>
      </w:numPr>
      <w:spacing w:before="40"/>
      <w:outlineLvl w:val="2"/>
    </w:pPr>
    <w:rPr>
      <w:rFonts w:asciiTheme="majorHAnsi" w:eastAsiaTheme="majorEastAsia" w:hAnsiTheme="majorHAnsi" w:cstheme="majorBidi"/>
      <w:b/>
      <w:color w:val="0D0D0D" w:themeColor="text1" w:themeTint="F2"/>
      <w:szCs w:val="24"/>
      <w:lang w:val="en-GB"/>
    </w:rPr>
  </w:style>
  <w:style w:type="paragraph" w:styleId="Heading4">
    <w:name w:val="heading 4"/>
    <w:basedOn w:val="Normal"/>
    <w:next w:val="Normal"/>
    <w:link w:val="Heading4Char"/>
    <w:autoRedefine/>
    <w:uiPriority w:val="9"/>
    <w:unhideWhenUsed/>
    <w:qFormat/>
    <w:rsid w:val="00BB41EF"/>
    <w:pPr>
      <w:keepNext/>
      <w:keepLines/>
      <w:numPr>
        <w:numId w:val="7"/>
      </w:numPr>
      <w:spacing w:before="40"/>
      <w:ind w:hanging="360"/>
      <w:outlineLvl w:val="3"/>
    </w:pPr>
    <w:rPr>
      <w:rFonts w:asciiTheme="majorHAnsi" w:eastAsiaTheme="majorEastAsia" w:hAnsiTheme="majorHAnsi" w:cstheme="majorBidi"/>
      <w:i/>
      <w:iCs/>
      <w:color w:val="404040" w:themeColor="text1" w:themeTint="BF"/>
      <w:lang w:val="en-GB"/>
    </w:rPr>
  </w:style>
  <w:style w:type="paragraph" w:styleId="Heading5">
    <w:name w:val="heading 5"/>
    <w:basedOn w:val="Normal"/>
    <w:next w:val="Normal"/>
    <w:link w:val="Heading5Char"/>
    <w:uiPriority w:val="9"/>
    <w:semiHidden/>
    <w:unhideWhenUsed/>
    <w:qFormat/>
    <w:rsid w:val="007F29BA"/>
    <w:pPr>
      <w:keepNext/>
      <w:keepLines/>
      <w:spacing w:before="4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7F29BA"/>
    <w:pPr>
      <w:keepNext/>
      <w:keepLines/>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7F29BA"/>
    <w:pPr>
      <w:keepNext/>
      <w:keepLines/>
      <w:spacing w:before="4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F29BA"/>
    <w:pPr>
      <w:keepNext/>
      <w:keepLines/>
      <w:spacing w:before="4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7F29BA"/>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68E9"/>
    <w:rPr>
      <w:rFonts w:asciiTheme="majorHAnsi" w:eastAsiaTheme="majorEastAsia" w:hAnsiTheme="majorHAnsi" w:cstheme="majorBidi"/>
      <w:b/>
      <w:smallCaps/>
      <w:color w:val="262626" w:themeColor="text1" w:themeTint="D9"/>
      <w:sz w:val="28"/>
      <w:szCs w:val="32"/>
    </w:rPr>
  </w:style>
  <w:style w:type="character" w:customStyle="1" w:styleId="Heading2Char">
    <w:name w:val="Heading 2 Char"/>
    <w:basedOn w:val="DefaultParagraphFont"/>
    <w:link w:val="Heading2"/>
    <w:uiPriority w:val="9"/>
    <w:rsid w:val="00977885"/>
    <w:rPr>
      <w:rFonts w:eastAsiaTheme="majorEastAsia" w:cstheme="minorHAnsi"/>
      <w:b/>
      <w:color w:val="262626" w:themeColor="text1" w:themeTint="D9"/>
      <w:lang w:val="en-GB"/>
    </w:rPr>
  </w:style>
  <w:style w:type="character" w:customStyle="1" w:styleId="Heading3Char">
    <w:name w:val="Heading 3 Char"/>
    <w:basedOn w:val="DefaultParagraphFont"/>
    <w:link w:val="Heading3"/>
    <w:uiPriority w:val="9"/>
    <w:rsid w:val="001F6662"/>
    <w:rPr>
      <w:rFonts w:asciiTheme="majorHAnsi" w:eastAsiaTheme="majorEastAsia" w:hAnsiTheme="majorHAnsi" w:cstheme="majorBidi"/>
      <w:b/>
      <w:color w:val="0D0D0D" w:themeColor="text1" w:themeTint="F2"/>
      <w:szCs w:val="24"/>
      <w:lang w:val="en-GB"/>
    </w:rPr>
  </w:style>
  <w:style w:type="character" w:customStyle="1" w:styleId="Heading4Char">
    <w:name w:val="Heading 4 Char"/>
    <w:basedOn w:val="DefaultParagraphFont"/>
    <w:link w:val="Heading4"/>
    <w:uiPriority w:val="9"/>
    <w:rsid w:val="00BB41EF"/>
    <w:rPr>
      <w:rFonts w:asciiTheme="majorHAnsi" w:eastAsiaTheme="majorEastAsia" w:hAnsiTheme="majorHAnsi" w:cstheme="majorBidi"/>
      <w:i/>
      <w:iCs/>
      <w:color w:val="404040" w:themeColor="text1" w:themeTint="BF"/>
      <w:lang w:val="en-GB"/>
    </w:rPr>
  </w:style>
  <w:style w:type="character" w:customStyle="1" w:styleId="Heading5Char">
    <w:name w:val="Heading 5 Char"/>
    <w:basedOn w:val="DefaultParagraphFont"/>
    <w:link w:val="Heading5"/>
    <w:uiPriority w:val="9"/>
    <w:semiHidden/>
    <w:rsid w:val="007F29BA"/>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7F29BA"/>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7F29B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F29BA"/>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7F29BA"/>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7F29BA"/>
    <w:pPr>
      <w:spacing w:after="200"/>
    </w:pPr>
    <w:rPr>
      <w:i/>
      <w:iCs/>
      <w:color w:val="44546A" w:themeColor="text2"/>
      <w:sz w:val="18"/>
      <w:szCs w:val="18"/>
    </w:rPr>
  </w:style>
  <w:style w:type="paragraph" w:styleId="Title">
    <w:name w:val="Title"/>
    <w:basedOn w:val="Normal"/>
    <w:next w:val="Normal"/>
    <w:link w:val="TitleChar"/>
    <w:autoRedefine/>
    <w:uiPriority w:val="10"/>
    <w:qFormat/>
    <w:rsid w:val="006761F8"/>
    <w:rPr>
      <w:rFonts w:asciiTheme="majorHAnsi" w:eastAsiaTheme="majorEastAsia" w:hAnsiTheme="majorHAnsi" w:cstheme="majorBidi"/>
      <w:spacing w:val="-10"/>
      <w:sz w:val="36"/>
      <w:szCs w:val="56"/>
    </w:rPr>
  </w:style>
  <w:style w:type="character" w:customStyle="1" w:styleId="TitleChar">
    <w:name w:val="Title Char"/>
    <w:basedOn w:val="DefaultParagraphFont"/>
    <w:link w:val="Title"/>
    <w:uiPriority w:val="10"/>
    <w:rsid w:val="006761F8"/>
    <w:rPr>
      <w:rFonts w:asciiTheme="majorHAnsi" w:eastAsiaTheme="majorEastAsia" w:hAnsiTheme="majorHAnsi" w:cstheme="majorBidi"/>
      <w:spacing w:val="-10"/>
      <w:sz w:val="36"/>
      <w:szCs w:val="56"/>
    </w:rPr>
  </w:style>
  <w:style w:type="paragraph" w:styleId="Subtitle">
    <w:name w:val="Subtitle"/>
    <w:basedOn w:val="Normal"/>
    <w:next w:val="Normal"/>
    <w:link w:val="SubtitleChar"/>
    <w:uiPriority w:val="11"/>
    <w:qFormat/>
    <w:rsid w:val="007F29BA"/>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7F29BA"/>
    <w:rPr>
      <w:color w:val="5A5A5A" w:themeColor="text1" w:themeTint="A5"/>
      <w:spacing w:val="15"/>
    </w:rPr>
  </w:style>
  <w:style w:type="character" w:styleId="Strong">
    <w:name w:val="Strong"/>
    <w:basedOn w:val="DefaultParagraphFont"/>
    <w:uiPriority w:val="22"/>
    <w:qFormat/>
    <w:rsid w:val="007F29BA"/>
    <w:rPr>
      <w:b/>
      <w:bCs/>
      <w:color w:val="auto"/>
    </w:rPr>
  </w:style>
  <w:style w:type="character" w:styleId="Emphasis">
    <w:name w:val="Emphasis"/>
    <w:basedOn w:val="DefaultParagraphFont"/>
    <w:uiPriority w:val="20"/>
    <w:qFormat/>
    <w:rsid w:val="007F29BA"/>
    <w:rPr>
      <w:i/>
      <w:iCs/>
      <w:color w:val="auto"/>
    </w:rPr>
  </w:style>
  <w:style w:type="paragraph" w:styleId="NoSpacing">
    <w:name w:val="No Spacing"/>
    <w:uiPriority w:val="1"/>
    <w:qFormat/>
    <w:rsid w:val="007F29BA"/>
    <w:pPr>
      <w:spacing w:after="0" w:line="240" w:lineRule="auto"/>
    </w:pPr>
  </w:style>
  <w:style w:type="paragraph" w:styleId="Quote">
    <w:name w:val="Quote"/>
    <w:basedOn w:val="Normal"/>
    <w:next w:val="Normal"/>
    <w:link w:val="QuoteChar"/>
    <w:uiPriority w:val="29"/>
    <w:qFormat/>
    <w:rsid w:val="007F29BA"/>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7F29BA"/>
    <w:rPr>
      <w:i/>
      <w:iCs/>
      <w:color w:val="404040" w:themeColor="text1" w:themeTint="BF"/>
    </w:rPr>
  </w:style>
  <w:style w:type="paragraph" w:styleId="IntenseQuote">
    <w:name w:val="Intense Quote"/>
    <w:basedOn w:val="Normal"/>
    <w:next w:val="Normal"/>
    <w:link w:val="IntenseQuoteChar"/>
    <w:uiPriority w:val="30"/>
    <w:qFormat/>
    <w:rsid w:val="007F29BA"/>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7F29BA"/>
    <w:rPr>
      <w:i/>
      <w:iCs/>
      <w:color w:val="404040" w:themeColor="text1" w:themeTint="BF"/>
    </w:rPr>
  </w:style>
  <w:style w:type="character" w:styleId="SubtleEmphasis">
    <w:name w:val="Subtle Emphasis"/>
    <w:basedOn w:val="DefaultParagraphFont"/>
    <w:uiPriority w:val="19"/>
    <w:qFormat/>
    <w:rsid w:val="007F29BA"/>
    <w:rPr>
      <w:i/>
      <w:iCs/>
      <w:color w:val="404040" w:themeColor="text1" w:themeTint="BF"/>
    </w:rPr>
  </w:style>
  <w:style w:type="character" w:styleId="IntenseEmphasis">
    <w:name w:val="Intense Emphasis"/>
    <w:basedOn w:val="DefaultParagraphFont"/>
    <w:uiPriority w:val="21"/>
    <w:qFormat/>
    <w:rsid w:val="007F29BA"/>
    <w:rPr>
      <w:b/>
      <w:bCs/>
      <w:i/>
      <w:iCs/>
      <w:color w:val="auto"/>
    </w:rPr>
  </w:style>
  <w:style w:type="character" w:styleId="SubtleReference">
    <w:name w:val="Subtle Reference"/>
    <w:basedOn w:val="DefaultParagraphFont"/>
    <w:uiPriority w:val="31"/>
    <w:qFormat/>
    <w:rsid w:val="007F29BA"/>
    <w:rPr>
      <w:smallCaps/>
      <w:color w:val="404040" w:themeColor="text1" w:themeTint="BF"/>
    </w:rPr>
  </w:style>
  <w:style w:type="character" w:styleId="IntenseReference">
    <w:name w:val="Intense Reference"/>
    <w:basedOn w:val="DefaultParagraphFont"/>
    <w:uiPriority w:val="32"/>
    <w:qFormat/>
    <w:rsid w:val="007F29BA"/>
    <w:rPr>
      <w:b/>
      <w:bCs/>
      <w:smallCaps/>
      <w:color w:val="404040" w:themeColor="text1" w:themeTint="BF"/>
      <w:spacing w:val="5"/>
    </w:rPr>
  </w:style>
  <w:style w:type="character" w:styleId="BookTitle">
    <w:name w:val="Book Title"/>
    <w:basedOn w:val="DefaultParagraphFont"/>
    <w:uiPriority w:val="33"/>
    <w:qFormat/>
    <w:rsid w:val="007F29BA"/>
    <w:rPr>
      <w:b/>
      <w:bCs/>
      <w:i/>
      <w:iCs/>
      <w:spacing w:val="5"/>
    </w:rPr>
  </w:style>
  <w:style w:type="paragraph" w:styleId="TOCHeading">
    <w:name w:val="TOC Heading"/>
    <w:basedOn w:val="Heading1"/>
    <w:next w:val="Normal"/>
    <w:uiPriority w:val="39"/>
    <w:unhideWhenUsed/>
    <w:qFormat/>
    <w:rsid w:val="007F29BA"/>
    <w:pPr>
      <w:outlineLvl w:val="9"/>
    </w:pPr>
  </w:style>
  <w:style w:type="table" w:styleId="TableGrid">
    <w:name w:val="Table Grid"/>
    <w:basedOn w:val="TableNormal"/>
    <w:rsid w:val="006761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s,List Paragraph1,Heading,Dot pt,F5 List Paragraph,No Spacing1,List Paragraph Char Char Char,Indicator Text,Numbered Para 1,Bullet 1,Bullet Points,List Paragraph2,MAIN CONTENT,Normal numbered,List Bullet Mary,Title Style 1,WB Para"/>
    <w:basedOn w:val="Normal"/>
    <w:link w:val="ListParagraphChar"/>
    <w:qFormat/>
    <w:rsid w:val="00251160"/>
    <w:pPr>
      <w:ind w:left="720"/>
    </w:pPr>
  </w:style>
  <w:style w:type="character" w:customStyle="1" w:styleId="ListParagraphChar">
    <w:name w:val="List Paragraph Char"/>
    <w:aliases w:val="Bullets Char,List Paragraph1 Char,Heading Char,Dot pt Char,F5 List Paragraph Char,No Spacing1 Char,List Paragraph Char Char Char Char,Indicator Text Char,Numbered Para 1 Char,Bullet 1 Char,Bullet Points Char,List Paragraph2 Char"/>
    <w:link w:val="ListParagraph"/>
    <w:rsid w:val="00E6316B"/>
  </w:style>
  <w:style w:type="paragraph" w:styleId="Header">
    <w:name w:val="header"/>
    <w:basedOn w:val="Normal"/>
    <w:link w:val="HeaderChar"/>
    <w:uiPriority w:val="99"/>
    <w:unhideWhenUsed/>
    <w:rsid w:val="00F126C2"/>
    <w:pPr>
      <w:tabs>
        <w:tab w:val="center" w:pos="4680"/>
        <w:tab w:val="right" w:pos="9360"/>
      </w:tabs>
    </w:pPr>
  </w:style>
  <w:style w:type="character" w:customStyle="1" w:styleId="HeaderChar">
    <w:name w:val="Header Char"/>
    <w:basedOn w:val="DefaultParagraphFont"/>
    <w:link w:val="Header"/>
    <w:uiPriority w:val="99"/>
    <w:rsid w:val="00F126C2"/>
  </w:style>
  <w:style w:type="paragraph" w:styleId="Footer">
    <w:name w:val="footer"/>
    <w:basedOn w:val="Normal"/>
    <w:link w:val="FooterChar"/>
    <w:uiPriority w:val="99"/>
    <w:unhideWhenUsed/>
    <w:rsid w:val="00F126C2"/>
    <w:pPr>
      <w:tabs>
        <w:tab w:val="center" w:pos="4680"/>
        <w:tab w:val="right" w:pos="9360"/>
      </w:tabs>
    </w:pPr>
  </w:style>
  <w:style w:type="character" w:customStyle="1" w:styleId="FooterChar">
    <w:name w:val="Footer Char"/>
    <w:basedOn w:val="DefaultParagraphFont"/>
    <w:link w:val="Footer"/>
    <w:uiPriority w:val="99"/>
    <w:rsid w:val="00F126C2"/>
  </w:style>
  <w:style w:type="paragraph" w:styleId="BalloonText">
    <w:name w:val="Balloon Text"/>
    <w:basedOn w:val="Normal"/>
    <w:link w:val="BalloonTextChar"/>
    <w:uiPriority w:val="99"/>
    <w:semiHidden/>
    <w:unhideWhenUsed/>
    <w:rsid w:val="003511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1D8"/>
    <w:rPr>
      <w:rFonts w:ascii="Segoe UI" w:hAnsi="Segoe UI" w:cs="Segoe UI"/>
      <w:sz w:val="18"/>
      <w:szCs w:val="18"/>
    </w:rPr>
  </w:style>
  <w:style w:type="paragraph" w:styleId="TOC1">
    <w:name w:val="toc 1"/>
    <w:basedOn w:val="Normal"/>
    <w:next w:val="Normal"/>
    <w:autoRedefine/>
    <w:uiPriority w:val="39"/>
    <w:unhideWhenUsed/>
    <w:rsid w:val="007F4413"/>
    <w:pPr>
      <w:tabs>
        <w:tab w:val="left" w:pos="360"/>
        <w:tab w:val="right" w:leader="dot" w:pos="9350"/>
      </w:tabs>
      <w:spacing w:after="100"/>
    </w:pPr>
  </w:style>
  <w:style w:type="paragraph" w:styleId="TOC2">
    <w:name w:val="toc 2"/>
    <w:basedOn w:val="Normal"/>
    <w:next w:val="Normal"/>
    <w:autoRedefine/>
    <w:uiPriority w:val="39"/>
    <w:unhideWhenUsed/>
    <w:rsid w:val="0066061D"/>
    <w:pPr>
      <w:spacing w:after="100"/>
      <w:ind w:left="220"/>
    </w:pPr>
  </w:style>
  <w:style w:type="paragraph" w:styleId="TOC3">
    <w:name w:val="toc 3"/>
    <w:basedOn w:val="Normal"/>
    <w:next w:val="Normal"/>
    <w:autoRedefine/>
    <w:uiPriority w:val="39"/>
    <w:unhideWhenUsed/>
    <w:rsid w:val="0066061D"/>
    <w:pPr>
      <w:spacing w:after="100"/>
      <w:ind w:left="440"/>
    </w:pPr>
  </w:style>
  <w:style w:type="character" w:styleId="Hyperlink">
    <w:name w:val="Hyperlink"/>
    <w:basedOn w:val="DefaultParagraphFont"/>
    <w:uiPriority w:val="99"/>
    <w:unhideWhenUsed/>
    <w:rsid w:val="00C43C92"/>
    <w:rPr>
      <w:color w:val="0000FF"/>
      <w:u w:val="single"/>
    </w:rPr>
  </w:style>
  <w:style w:type="character" w:styleId="CommentReference">
    <w:name w:val="annotation reference"/>
    <w:basedOn w:val="DefaultParagraphFont"/>
    <w:uiPriority w:val="99"/>
    <w:semiHidden/>
    <w:unhideWhenUsed/>
    <w:rsid w:val="00DE7255"/>
    <w:rPr>
      <w:sz w:val="16"/>
      <w:szCs w:val="16"/>
    </w:rPr>
  </w:style>
  <w:style w:type="paragraph" w:styleId="CommentText">
    <w:name w:val="annotation text"/>
    <w:basedOn w:val="Normal"/>
    <w:link w:val="CommentTextChar"/>
    <w:uiPriority w:val="99"/>
    <w:unhideWhenUsed/>
    <w:rsid w:val="00DE7255"/>
    <w:rPr>
      <w:sz w:val="20"/>
      <w:szCs w:val="20"/>
    </w:rPr>
  </w:style>
  <w:style w:type="character" w:customStyle="1" w:styleId="CommentTextChar">
    <w:name w:val="Comment Text Char"/>
    <w:basedOn w:val="DefaultParagraphFont"/>
    <w:link w:val="CommentText"/>
    <w:uiPriority w:val="99"/>
    <w:rsid w:val="00DE7255"/>
    <w:rPr>
      <w:sz w:val="20"/>
      <w:szCs w:val="20"/>
    </w:rPr>
  </w:style>
  <w:style w:type="paragraph" w:styleId="CommentSubject">
    <w:name w:val="annotation subject"/>
    <w:basedOn w:val="CommentText"/>
    <w:next w:val="CommentText"/>
    <w:link w:val="CommentSubjectChar"/>
    <w:uiPriority w:val="99"/>
    <w:semiHidden/>
    <w:unhideWhenUsed/>
    <w:rsid w:val="00DE7255"/>
    <w:rPr>
      <w:b/>
      <w:bCs/>
    </w:rPr>
  </w:style>
  <w:style w:type="character" w:customStyle="1" w:styleId="CommentSubjectChar">
    <w:name w:val="Comment Subject Char"/>
    <w:basedOn w:val="CommentTextChar"/>
    <w:link w:val="CommentSubject"/>
    <w:uiPriority w:val="99"/>
    <w:semiHidden/>
    <w:rsid w:val="00DE7255"/>
    <w:rPr>
      <w:b/>
      <w:bCs/>
      <w:sz w:val="20"/>
      <w:szCs w:val="20"/>
    </w:rPr>
  </w:style>
  <w:style w:type="paragraph" w:styleId="FootnoteText">
    <w:name w:val="footnote text"/>
    <w:aliases w:val="Geneva 9,Font: Geneva 9,Boston 10,f,single space,footnote text,Footnote,otnote Text,ft,DNV-FT,fn,ADB,Fußnote,WB-Fußnotentext,WB-Fußnotentext Char Char,Fußnotentext Char,FOOTNOTES,footnote text Char Char,Footnote Text Char1 Char"/>
    <w:basedOn w:val="Normal"/>
    <w:link w:val="FootnoteTextChar"/>
    <w:uiPriority w:val="99"/>
    <w:unhideWhenUsed/>
    <w:qFormat/>
    <w:rsid w:val="00C24BD6"/>
    <w:rPr>
      <w:sz w:val="20"/>
      <w:szCs w:val="20"/>
    </w:rPr>
  </w:style>
  <w:style w:type="character" w:customStyle="1" w:styleId="FootnoteTextChar">
    <w:name w:val="Footnote Text Char"/>
    <w:aliases w:val="Geneva 9 Char,Font: Geneva 9 Char,Boston 10 Char,f Char,single space Char,footnote text Char,Footnote Char,otnote Text Char,ft Char,DNV-FT Char,fn Char,ADB Char,Fußnote Char,WB-Fußnotentext Char,WB-Fußnotentext Char Char Char"/>
    <w:basedOn w:val="DefaultParagraphFont"/>
    <w:link w:val="FootnoteText"/>
    <w:rsid w:val="00C24BD6"/>
    <w:rPr>
      <w:sz w:val="20"/>
      <w:szCs w:val="20"/>
    </w:rPr>
  </w:style>
  <w:style w:type="character" w:styleId="FootnoteReference">
    <w:name w:val="footnote reference"/>
    <w:aliases w:val="16 Point,Superscript 6 Point,Superscript 6 Point + 11 pt,ftref,Footnote Reference Number,SUPERS,SUPERS1,SUPERS2,SUPERS3,BVI fnr,BVI fnr Car Car,BVI fnr Car,BVI fnr Car Car Car Car,FNRefe Char Char Char,BVI fnr Char Char Char"/>
    <w:basedOn w:val="DefaultParagraphFont"/>
    <w:link w:val="CharCharCharCharCarChar"/>
    <w:uiPriority w:val="99"/>
    <w:unhideWhenUsed/>
    <w:qFormat/>
    <w:rsid w:val="00C24BD6"/>
    <w:rPr>
      <w:vertAlign w:val="superscript"/>
    </w:rPr>
  </w:style>
  <w:style w:type="character" w:customStyle="1" w:styleId="Mention1">
    <w:name w:val="Mention1"/>
    <w:basedOn w:val="DefaultParagraphFont"/>
    <w:uiPriority w:val="99"/>
    <w:semiHidden/>
    <w:unhideWhenUsed/>
    <w:rsid w:val="00755481"/>
    <w:rPr>
      <w:color w:val="2B579A"/>
      <w:shd w:val="clear" w:color="auto" w:fill="E6E6E6"/>
    </w:rPr>
  </w:style>
  <w:style w:type="character" w:styleId="FollowedHyperlink">
    <w:name w:val="FollowedHyperlink"/>
    <w:basedOn w:val="DefaultParagraphFont"/>
    <w:uiPriority w:val="99"/>
    <w:semiHidden/>
    <w:unhideWhenUsed/>
    <w:rsid w:val="00B83B08"/>
    <w:rPr>
      <w:color w:val="954F72" w:themeColor="followedHyperlink"/>
      <w:u w:val="single"/>
    </w:rPr>
  </w:style>
  <w:style w:type="character" w:customStyle="1" w:styleId="Mention2">
    <w:name w:val="Mention2"/>
    <w:basedOn w:val="DefaultParagraphFont"/>
    <w:uiPriority w:val="99"/>
    <w:semiHidden/>
    <w:unhideWhenUsed/>
    <w:rsid w:val="00A54BDA"/>
    <w:rPr>
      <w:color w:val="2B579A"/>
      <w:shd w:val="clear" w:color="auto" w:fill="E6E6E6"/>
    </w:rPr>
  </w:style>
  <w:style w:type="character" w:styleId="UnresolvedMention">
    <w:name w:val="Unresolved Mention"/>
    <w:basedOn w:val="DefaultParagraphFont"/>
    <w:uiPriority w:val="99"/>
    <w:semiHidden/>
    <w:unhideWhenUsed/>
    <w:rsid w:val="00653236"/>
    <w:rPr>
      <w:color w:val="808080"/>
      <w:shd w:val="clear" w:color="auto" w:fill="E6E6E6"/>
    </w:rPr>
  </w:style>
  <w:style w:type="paragraph" w:styleId="Revision">
    <w:name w:val="Revision"/>
    <w:hidden/>
    <w:uiPriority w:val="99"/>
    <w:semiHidden/>
    <w:rsid w:val="00600CE2"/>
    <w:pPr>
      <w:spacing w:after="0" w:line="240" w:lineRule="auto"/>
    </w:p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link w:val="FootnoteReference"/>
    <w:uiPriority w:val="99"/>
    <w:qFormat/>
    <w:rsid w:val="005B35C8"/>
    <w:pPr>
      <w:spacing w:after="160" w:line="240" w:lineRule="exact"/>
      <w:contextualSpacing w:val="0"/>
      <w:jc w:val="both"/>
    </w:pPr>
    <w:rPr>
      <w:vertAlign w:val="superscript"/>
    </w:rPr>
  </w:style>
  <w:style w:type="character" w:customStyle="1" w:styleId="pseditboxdisponly">
    <w:name w:val="pseditbox_disponly"/>
    <w:basedOn w:val="DefaultParagraphFont"/>
    <w:rsid w:val="007A166B"/>
  </w:style>
  <w:style w:type="character" w:customStyle="1" w:styleId="normaltextrun">
    <w:name w:val="normaltextrun"/>
    <w:basedOn w:val="DefaultParagraphFont"/>
    <w:rsid w:val="005048BD"/>
  </w:style>
  <w:style w:type="character" w:customStyle="1" w:styleId="eop">
    <w:name w:val="eop"/>
    <w:basedOn w:val="DefaultParagraphFont"/>
    <w:rsid w:val="005048BD"/>
  </w:style>
  <w:style w:type="paragraph" w:customStyle="1" w:styleId="Default">
    <w:name w:val="Default"/>
    <w:rsid w:val="00CA3923"/>
    <w:pPr>
      <w:autoSpaceDE w:val="0"/>
      <w:autoSpaceDN w:val="0"/>
      <w:adjustRightInd w:val="0"/>
      <w:spacing w:after="0" w:line="240" w:lineRule="auto"/>
    </w:pPr>
    <w:rPr>
      <w:rFonts w:ascii="Calibri" w:hAnsi="Calibri" w:cs="Calibri"/>
      <w:color w:val="000000"/>
      <w:sz w:val="24"/>
      <w:szCs w:val="24"/>
      <w:lang w:val="it-IT" w:eastAsia="zh-CN"/>
    </w:rPr>
  </w:style>
  <w:style w:type="paragraph" w:styleId="NormalWeb">
    <w:name w:val="Normal (Web)"/>
    <w:basedOn w:val="Normal"/>
    <w:uiPriority w:val="99"/>
    <w:semiHidden/>
    <w:unhideWhenUsed/>
    <w:rsid w:val="00B13F32"/>
    <w:pPr>
      <w:spacing w:before="100" w:beforeAutospacing="1" w:after="100" w:afterAutospacing="1"/>
      <w:contextualSpacing w:val="0"/>
    </w:pPr>
    <w:rPr>
      <w:rFonts w:ascii="Times New Roman" w:eastAsia="Times New Roman" w:hAnsi="Times New Roman" w:cs="Times New Roman"/>
      <w:sz w:val="24"/>
      <w:szCs w:val="24"/>
      <w:lang w:val="en-IN"/>
    </w:rPr>
  </w:style>
  <w:style w:type="paragraph" w:customStyle="1" w:styleId="paragraph">
    <w:name w:val="paragraph"/>
    <w:basedOn w:val="Normal"/>
    <w:rsid w:val="009B06ED"/>
    <w:pPr>
      <w:spacing w:before="100" w:beforeAutospacing="1" w:after="100" w:afterAutospacing="1"/>
      <w:contextualSpacing w:val="0"/>
    </w:pPr>
    <w:rPr>
      <w:rFonts w:ascii="Times New Roman" w:eastAsia="Times New Roman" w:hAnsi="Times New Roman" w:cs="Times New Roman"/>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2238">
      <w:bodyDiv w:val="1"/>
      <w:marLeft w:val="0"/>
      <w:marRight w:val="0"/>
      <w:marTop w:val="0"/>
      <w:marBottom w:val="0"/>
      <w:divBdr>
        <w:top w:val="none" w:sz="0" w:space="0" w:color="auto"/>
        <w:left w:val="none" w:sz="0" w:space="0" w:color="auto"/>
        <w:bottom w:val="none" w:sz="0" w:space="0" w:color="auto"/>
        <w:right w:val="none" w:sz="0" w:space="0" w:color="auto"/>
      </w:divBdr>
    </w:div>
    <w:div w:id="64881755">
      <w:bodyDiv w:val="1"/>
      <w:marLeft w:val="0"/>
      <w:marRight w:val="0"/>
      <w:marTop w:val="0"/>
      <w:marBottom w:val="0"/>
      <w:divBdr>
        <w:top w:val="none" w:sz="0" w:space="0" w:color="auto"/>
        <w:left w:val="none" w:sz="0" w:space="0" w:color="auto"/>
        <w:bottom w:val="none" w:sz="0" w:space="0" w:color="auto"/>
        <w:right w:val="none" w:sz="0" w:space="0" w:color="auto"/>
      </w:divBdr>
    </w:div>
    <w:div w:id="266278151">
      <w:bodyDiv w:val="1"/>
      <w:marLeft w:val="0"/>
      <w:marRight w:val="0"/>
      <w:marTop w:val="0"/>
      <w:marBottom w:val="0"/>
      <w:divBdr>
        <w:top w:val="none" w:sz="0" w:space="0" w:color="auto"/>
        <w:left w:val="none" w:sz="0" w:space="0" w:color="auto"/>
        <w:bottom w:val="none" w:sz="0" w:space="0" w:color="auto"/>
        <w:right w:val="none" w:sz="0" w:space="0" w:color="auto"/>
      </w:divBdr>
    </w:div>
    <w:div w:id="505364651">
      <w:bodyDiv w:val="1"/>
      <w:marLeft w:val="0"/>
      <w:marRight w:val="0"/>
      <w:marTop w:val="0"/>
      <w:marBottom w:val="0"/>
      <w:divBdr>
        <w:top w:val="none" w:sz="0" w:space="0" w:color="auto"/>
        <w:left w:val="none" w:sz="0" w:space="0" w:color="auto"/>
        <w:bottom w:val="none" w:sz="0" w:space="0" w:color="auto"/>
        <w:right w:val="none" w:sz="0" w:space="0" w:color="auto"/>
      </w:divBdr>
    </w:div>
    <w:div w:id="680551480">
      <w:bodyDiv w:val="1"/>
      <w:marLeft w:val="0"/>
      <w:marRight w:val="0"/>
      <w:marTop w:val="0"/>
      <w:marBottom w:val="0"/>
      <w:divBdr>
        <w:top w:val="none" w:sz="0" w:space="0" w:color="auto"/>
        <w:left w:val="none" w:sz="0" w:space="0" w:color="auto"/>
        <w:bottom w:val="none" w:sz="0" w:space="0" w:color="auto"/>
        <w:right w:val="none" w:sz="0" w:space="0" w:color="auto"/>
      </w:divBdr>
    </w:div>
    <w:div w:id="796990440">
      <w:bodyDiv w:val="1"/>
      <w:marLeft w:val="0"/>
      <w:marRight w:val="0"/>
      <w:marTop w:val="0"/>
      <w:marBottom w:val="0"/>
      <w:divBdr>
        <w:top w:val="none" w:sz="0" w:space="0" w:color="auto"/>
        <w:left w:val="none" w:sz="0" w:space="0" w:color="auto"/>
        <w:bottom w:val="none" w:sz="0" w:space="0" w:color="auto"/>
        <w:right w:val="none" w:sz="0" w:space="0" w:color="auto"/>
      </w:divBdr>
    </w:div>
    <w:div w:id="861826429">
      <w:bodyDiv w:val="1"/>
      <w:marLeft w:val="0"/>
      <w:marRight w:val="0"/>
      <w:marTop w:val="0"/>
      <w:marBottom w:val="0"/>
      <w:divBdr>
        <w:top w:val="none" w:sz="0" w:space="0" w:color="auto"/>
        <w:left w:val="none" w:sz="0" w:space="0" w:color="auto"/>
        <w:bottom w:val="none" w:sz="0" w:space="0" w:color="auto"/>
        <w:right w:val="none" w:sz="0" w:space="0" w:color="auto"/>
      </w:divBdr>
    </w:div>
    <w:div w:id="1018580052">
      <w:bodyDiv w:val="1"/>
      <w:marLeft w:val="0"/>
      <w:marRight w:val="0"/>
      <w:marTop w:val="0"/>
      <w:marBottom w:val="0"/>
      <w:divBdr>
        <w:top w:val="none" w:sz="0" w:space="0" w:color="auto"/>
        <w:left w:val="none" w:sz="0" w:space="0" w:color="auto"/>
        <w:bottom w:val="none" w:sz="0" w:space="0" w:color="auto"/>
        <w:right w:val="none" w:sz="0" w:space="0" w:color="auto"/>
      </w:divBdr>
    </w:div>
    <w:div w:id="1608077941">
      <w:bodyDiv w:val="1"/>
      <w:marLeft w:val="0"/>
      <w:marRight w:val="0"/>
      <w:marTop w:val="0"/>
      <w:marBottom w:val="0"/>
      <w:divBdr>
        <w:top w:val="none" w:sz="0" w:space="0" w:color="auto"/>
        <w:left w:val="none" w:sz="0" w:space="0" w:color="auto"/>
        <w:bottom w:val="none" w:sz="0" w:space="0" w:color="auto"/>
        <w:right w:val="none" w:sz="0" w:space="0" w:color="auto"/>
      </w:divBdr>
    </w:div>
    <w:div w:id="1756895133">
      <w:bodyDiv w:val="1"/>
      <w:marLeft w:val="0"/>
      <w:marRight w:val="0"/>
      <w:marTop w:val="0"/>
      <w:marBottom w:val="0"/>
      <w:divBdr>
        <w:top w:val="none" w:sz="0" w:space="0" w:color="auto"/>
        <w:left w:val="none" w:sz="0" w:space="0" w:color="auto"/>
        <w:bottom w:val="none" w:sz="0" w:space="0" w:color="auto"/>
        <w:right w:val="none" w:sz="0" w:space="0" w:color="auto"/>
      </w:divBdr>
    </w:div>
    <w:div w:id="1919751707">
      <w:bodyDiv w:val="1"/>
      <w:marLeft w:val="0"/>
      <w:marRight w:val="0"/>
      <w:marTop w:val="0"/>
      <w:marBottom w:val="0"/>
      <w:divBdr>
        <w:top w:val="none" w:sz="0" w:space="0" w:color="auto"/>
        <w:left w:val="none" w:sz="0" w:space="0" w:color="auto"/>
        <w:bottom w:val="none" w:sz="0" w:space="0" w:color="auto"/>
        <w:right w:val="none" w:sz="0" w:space="0" w:color="auto"/>
      </w:divBdr>
    </w:div>
    <w:div w:id="1979987917">
      <w:bodyDiv w:val="1"/>
      <w:marLeft w:val="0"/>
      <w:marRight w:val="0"/>
      <w:marTop w:val="0"/>
      <w:marBottom w:val="0"/>
      <w:divBdr>
        <w:top w:val="none" w:sz="0" w:space="0" w:color="auto"/>
        <w:left w:val="none" w:sz="0" w:space="0" w:color="auto"/>
        <w:bottom w:val="none" w:sz="0" w:space="0" w:color="auto"/>
        <w:right w:val="none" w:sz="0" w:space="0" w:color="auto"/>
      </w:divBdr>
    </w:div>
    <w:div w:id="2110390482">
      <w:bodyDiv w:val="1"/>
      <w:marLeft w:val="0"/>
      <w:marRight w:val="0"/>
      <w:marTop w:val="0"/>
      <w:marBottom w:val="0"/>
      <w:divBdr>
        <w:top w:val="none" w:sz="0" w:space="0" w:color="auto"/>
        <w:left w:val="none" w:sz="0" w:space="0" w:color="auto"/>
        <w:bottom w:val="none" w:sz="0" w:space="0" w:color="auto"/>
        <w:right w:val="none" w:sz="0" w:space="0" w:color="auto"/>
      </w:divBdr>
    </w:div>
    <w:div w:id="214311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intranet.undp.org/unit/bpps/sdev/gef/Templates1/Annotated%20UNDP%20GEF%20Project%20Document%20Template%2011%20July%202017.doc" TargetMode="External"/><Relationship Id="rId26" Type="http://schemas.openxmlformats.org/officeDocument/2006/relationships/hyperlink" Target="http://open.undp.org/" TargetMode="External"/><Relationship Id="rId39" Type="http://schemas.openxmlformats.org/officeDocument/2006/relationships/hyperlink" Target="https://www.thegef.org/sites/default/files/documents/Stakeholder_Engagement_Guidelines.pdf" TargetMode="External"/><Relationship Id="rId21" Type="http://schemas.openxmlformats.org/officeDocument/2006/relationships/hyperlink" Target="https://intranet.undp.org/unit/bpps/sdev/gef/Templates1/Annotated%20UNDP%20GEF%20Project%20Document%20Template%2011%20July%202017.doc" TargetMode="External"/><Relationship Id="rId34" Type="http://schemas.openxmlformats.org/officeDocument/2006/relationships/hyperlink" Target="https://www.thegef.org/gef/guidelines_templates" TargetMode="External"/><Relationship Id="rId42" Type="http://schemas.openxmlformats.org/officeDocument/2006/relationships/hyperlink" Target="https://info.undp.org/sites/bpps/SES_Toolkit/SES%20Document%20Library/Uploaded%20October%202016/Final%20UNDP%20SES%20Assessment%20and%20Management%20GN%20-%20Dec2016.pdf" TargetMode="External"/><Relationship Id="rId47" Type="http://schemas.openxmlformats.org/officeDocument/2006/relationships/hyperlink" Target="https://info.undp.org/sites/bpps/SES_Toolkit/SES%20Document%20Library/Uploaded%20October%202016/Final%20UNDP%20SES%20Stakeholder%20Engagement%20GN_Oct2017.pdf"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intranet.undp.org/unit/bpps/sdev/gef/SitePages/Gender.aspx" TargetMode="External"/><Relationship Id="rId11" Type="http://schemas.openxmlformats.org/officeDocument/2006/relationships/image" Target="media/image1.png"/><Relationship Id="rId24" Type="http://schemas.openxmlformats.org/officeDocument/2006/relationships/hyperlink" Target="https://info.undp.org/sites/bpps/SES_Toolkit/SES%20Document%20Library/Uploaded%20October%202016/Final%20UNDP%20SES%20Stakeholder%20Engagement%20GN_Oct2017.pdf" TargetMode="External"/><Relationship Id="rId32" Type="http://schemas.openxmlformats.org/officeDocument/2006/relationships/hyperlink" Target="https://popp.undp.org/_layouts/15/WopiFrame.aspx?sourcedoc=%2FUNDP%5FPOPP%5FDOCUMENT%5FLIBRARY%2FPublic%2FPPM%5FDesign%5FSelect%20Responsible%20Party%20and%20Grantees%2Edocx&amp;action=view&amp;wdparaid=7F408ACC" TargetMode="External"/><Relationship Id="rId37" Type="http://schemas.openxmlformats.org/officeDocument/2006/relationships/hyperlink" Target="https://info.undp.org/sites/bpps/SES_Toolkit/SitePages/Stakeholder%20Engagement.aspx" TargetMode="External"/><Relationship Id="rId40" Type="http://schemas.openxmlformats.org/officeDocument/2006/relationships/hyperlink" Target="https://intranet.undp.org/unit/bpps/sdev/gef/SitePages/Gender.aspx" TargetMode="External"/><Relationship Id="rId45" Type="http://schemas.openxmlformats.org/officeDocument/2006/relationships/hyperlink" Target="https://www.thegef.org/sites/default/files/documents/Results_Guidelines.pdf"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undp.org/content/undp/en/home/librarypage/operations1/undp-social-and-environmental-standards.html" TargetMode="External"/><Relationship Id="rId28" Type="http://schemas.openxmlformats.org/officeDocument/2006/relationships/hyperlink" Target="https://erc.undp.org/" TargetMode="External"/><Relationship Id="rId36" Type="http://schemas.openxmlformats.org/officeDocument/2006/relationships/hyperlink" Target="https://info.undp.org/sites/bpps/SES_Toolkit/_layouts/15/WopiFrame.aspx?sourcedoc=/sites/bpps/SES_Toolkit/SES%20Document%20Library/Uploaded%20October%202016/Sample%20Terms%20of%20Reference%20-%20Project-level%20Grievance%20Redress%20Mechanism.docx&amp;action=default"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popp.undp.org/SitePages/POPPRoot.aspx" TargetMode="External"/><Relationship Id="rId31" Type="http://schemas.openxmlformats.org/officeDocument/2006/relationships/hyperlink" Target="https://popp.undp.org/_layouts/15/WopiFrame.aspx?sourcedoc=/UNDP_POPP_DOCUMENT_LIBRARY/Public/PPM_Design_Select%20Implementation%20Partner%20.docx&amp;action=default" TargetMode="External"/><Relationship Id="rId44" Type="http://schemas.openxmlformats.org/officeDocument/2006/relationships/hyperlink" Target="http://www.thegef.org/documents/tracking_tools" TargetMode="External"/><Relationship Id="rId52" Type="http://schemas.openxmlformats.org/officeDocument/2006/relationships/customXml" Target="../customXml/item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thegef.org/documents/templates" TargetMode="External"/><Relationship Id="rId27" Type="http://schemas.openxmlformats.org/officeDocument/2006/relationships/hyperlink" Target="https://info.undp.org/sites/bpps/SES_Toolkit/SES%20Document%20Library/Uploaded%20October%202016/Supplemental%20Guidance_Disclosure%20of%20Project-related%20Social%20and%20Environmental%20Screening,%20Assessment,%20and%20Management%20Plans.pdf" TargetMode="External"/><Relationship Id="rId30" Type="http://schemas.openxmlformats.org/officeDocument/2006/relationships/hyperlink" Target="https://info.undp.org/sites/bpps/SES_Toolkit/SES%20Document%20Library/Uploaded%20October%202016/Final%20UNDP%20SES%20Stakeholder%20Engagement%20GN_Oct2017.pdf" TargetMode="External"/><Relationship Id="rId35" Type="http://schemas.openxmlformats.org/officeDocument/2006/relationships/hyperlink" Target="http://www.undp.org/content/dam/undp/library/corporate/Social-and-Environmental-Policies-and-Procedures/Stakeholder%20Response%20Mechanism%20-%20Overview%20and%20Guidance%20%28Rev%209%20June%29.pdf" TargetMode="External"/><Relationship Id="rId43" Type="http://schemas.openxmlformats.org/officeDocument/2006/relationships/hyperlink" Target="https://www.thegef.org/documents/3-core-indicators-worksheet-march-2019" TargetMode="External"/><Relationship Id="rId48" Type="http://schemas.openxmlformats.org/officeDocument/2006/relationships/hyperlink" Target="https://info.undp.org/sites/bpps/SES_Toolkit/SES%20Document%20Library/Uploaded%20October%202016/Final%20UNDP%20SES%20Stakeholder%20Engagement%20GN_Oct2017.pdf" TargetMode="External"/><Relationship Id="rId8" Type="http://schemas.openxmlformats.org/officeDocument/2006/relationships/webSettings" Target="webSettings.xml"/><Relationship Id="rId51" Type="http://schemas.openxmlformats.org/officeDocument/2006/relationships/customXml" Target="../customXml/item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thegef.org/sites/default/files/documents/Stakeholder_Engagement_Guidelines.pdf" TargetMode="External"/><Relationship Id="rId33" Type="http://schemas.openxmlformats.org/officeDocument/2006/relationships/hyperlink" Target="https://intranet.undp.org/unit/bpps/sdev/gef/Templates1/Annotated%20UNDP%20GEF%20Project%20Document%20Template%2011%20July%202017.doc" TargetMode="External"/><Relationship Id="rId38" Type="http://schemas.openxmlformats.org/officeDocument/2006/relationships/hyperlink" Target="https://info.undp.org/sites/bpps/SES_Toolkit/SES%20Document%20Library/Uploaded%20October%202016/Stakeholder%20Engagement%20Plan.docx?Web=1" TargetMode="External"/><Relationship Id="rId46" Type="http://schemas.openxmlformats.org/officeDocument/2006/relationships/image" Target="media/image2.png"/><Relationship Id="rId20" Type="http://schemas.openxmlformats.org/officeDocument/2006/relationships/hyperlink" Target="https://www.thegef.org/documents/policies-guidelines" TargetMode="External"/><Relationship Id="rId41" Type="http://schemas.openxmlformats.org/officeDocument/2006/relationships/hyperlink" Target="https://info.undp.org/sites/bpps/SES_Toolkit/SitePages/Guidance%20and%20Templates.aspx" TargetMode="External"/><Relationship Id="rId1" Type="http://schemas.openxmlformats.org/officeDocument/2006/relationships/customXml" Target="../customXml/item1.xml"/><Relationship Id="rId6" Type="http://schemas.openxmlformats.org/officeDocument/2006/relationships/styles" Target="styles.xml"/></Relationship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rganic">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2022-08-05T04:00:00+00:00</UNDPPublishedDate>
    <UNDPCountryTaxHTField0 xmlns="1ed4137b-41b2-488b-8250-6d369ec27664">
      <Terms xmlns="http://schemas.microsoft.com/office/infopath/2007/PartnerControls"/>
    </UNDPCountryTaxHTField0>
    <UndpOUCode xmlns="1ed4137b-41b2-488b-8250-6d369ec27664">VNM</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 xsi:nil="true"/>
    <Document_x0020_Coverage_x0020_Period_x0020_End_x0020_Date xmlns="f1161f5b-24a3-4c2d-bc81-44cb9325e8ee">2023-12-31T05:00:00+00:00</Document_x0020_Coverage_x0020_Period_x0020_End_x0020_Date>
    <Project_x0020_Number xmlns="f1161f5b-24a3-4c2d-bc81-44cb9325e8ee" xsi:nil="true"/>
    <Project_x0020_Manager xmlns="f1161f5b-24a3-4c2d-bc81-44cb9325e8ee" xsi:nil="true"/>
    <TaxCatchAll xmlns="1ed4137b-41b2-488b-8250-6d369ec27664">
      <Value>1110</Value>
      <Value>1703</Value>
      <Value>1</Value>
      <Value>763</Value>
    </TaxCatchAll>
    <c4e2ab2cc9354bbf9064eeb465a566ea xmlns="1ed4137b-41b2-488b-8250-6d369ec27664">
      <Terms xmlns="http://schemas.microsoft.com/office/infopath/2007/PartnerControls"/>
    </c4e2ab2cc9354bbf9064eeb465a566ea>
    <UndpProjectNo xmlns="1ed4137b-41b2-488b-8250-6d369ec27664">00121201</UndpProjectNo>
    <UndpDocStatus xmlns="1ed4137b-41b2-488b-8250-6d369ec27664">Reviewed</UndpDocStatus>
    <Outcome1 xmlns="f1161f5b-24a3-4c2d-bc81-44cb9325e8ee">00117046</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VNM</TermName>
          <TermId xmlns="http://schemas.microsoft.com/office/infopath/2007/PartnerControls">59074886-5925-4d4f-a4e8-e28f48c6a76c</TermId>
        </TermInfo>
      </Terms>
    </gc6531b704974d528487414686b72f6f>
    <_dlc_DocId xmlns="f1161f5b-24a3-4c2d-bc81-44cb9325e8ee">ATLASPDC-4-163772</_dlc_DocId>
    <_dlc_DocIdUrl xmlns="f1161f5b-24a3-4c2d-bc81-44cb9325e8ee">
      <Url>https://info.undp.org/docs/pdc/_layouts/DocIdRedir.aspx?ID=ATLASPDC-4-163772</Url>
      <Description>ATLASPDC-4-163772</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8C4BDC5-880F-42AE-B0EE-EEB13D78CDEB}"/>
</file>

<file path=customXml/itemProps2.xml><?xml version="1.0" encoding="utf-8"?>
<ds:datastoreItem xmlns:ds="http://schemas.openxmlformats.org/officeDocument/2006/customXml" ds:itemID="{828BAF80-F053-42E9-AF90-EDD1528E182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7BD2D06-93ED-9240-ABE1-3744E740A6E7}">
  <ds:schemaRefs>
    <ds:schemaRef ds:uri="http://schemas.openxmlformats.org/officeDocument/2006/bibliography"/>
  </ds:schemaRefs>
</ds:datastoreItem>
</file>

<file path=customXml/itemProps4.xml><?xml version="1.0" encoding="utf-8"?>
<ds:datastoreItem xmlns:ds="http://schemas.openxmlformats.org/officeDocument/2006/customXml" ds:itemID="{52AEF9D6-5E05-49A3-8570-1BDB09634409}">
  <ds:schemaRefs>
    <ds:schemaRef ds:uri="http://schemas.microsoft.com/sharepoint/v3/contenttype/forms"/>
  </ds:schemaRefs>
</ds:datastoreItem>
</file>

<file path=customXml/itemProps5.xml><?xml version="1.0" encoding="utf-8"?>
<ds:datastoreItem xmlns:ds="http://schemas.openxmlformats.org/officeDocument/2006/customXml" ds:itemID="{2149F436-CD7B-457C-8F6D-C72FEBA23FD2}"/>
</file>

<file path=customXml/itemProps6.xml><?xml version="1.0" encoding="utf-8"?>
<ds:datastoreItem xmlns:ds="http://schemas.openxmlformats.org/officeDocument/2006/customXml" ds:itemID="{0038757A-743B-4F8B-B4B8-D6EC1FB0999E}"/>
</file>

<file path=docProps/app.xml><?xml version="1.0" encoding="utf-8"?>
<Properties xmlns="http://schemas.openxmlformats.org/officeDocument/2006/extended-properties" xmlns:vt="http://schemas.openxmlformats.org/officeDocument/2006/docPropsVTypes">
  <Template>Normal</Template>
  <TotalTime>2</TotalTime>
  <Pages>21</Pages>
  <Words>8186</Words>
  <Characters>46661</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UNDP-GEF Initiation Plan template GEF-7</vt:lpstr>
    </vt:vector>
  </TitlesOfParts>
  <Company/>
  <LinksUpToDate>false</LinksUpToDate>
  <CharactersWithSpaces>54738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UNDP-GEF Initiation Plan template GEF-7</dc:title>
  <dc:subject/>
  <dc:creator>Jessie Mee</dc:creator>
  <cp:keywords/>
  <dc:description/>
  <cp:lastModifiedBy>Kwanruen Seub-Am</cp:lastModifiedBy>
  <cp:revision>2</cp:revision>
  <cp:lastPrinted>2019-05-15T14:43:00Z</cp:lastPrinted>
  <dcterms:created xsi:type="dcterms:W3CDTF">2022-06-23T09:16:00Z</dcterms:created>
  <dcterms:modified xsi:type="dcterms:W3CDTF">2022-06-23T09:16:00Z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_dlc_DocIdItemGuid">
    <vt:lpwstr>e589d39f-f048-4cbc-82bf-1fb3621c6de2</vt:lpwstr>
  </property>
  <property fmtid="{D5CDD505-2E9C-101B-9397-08002B2CF9AE}" pid="4" name="UNDPCountry">
    <vt:lpwstr/>
  </property>
  <property fmtid="{D5CDD505-2E9C-101B-9397-08002B2CF9AE}" pid="5" name="UndpDocTypeMM">
    <vt:lpwstr/>
  </property>
  <property fmtid="{D5CDD505-2E9C-101B-9397-08002B2CF9AE}" pid="6" name="UNDPDocumentCategory">
    <vt:lpwstr/>
  </property>
  <property fmtid="{D5CDD505-2E9C-101B-9397-08002B2CF9AE}" pid="7" name="UN Languages">
    <vt:lpwstr>1;#English|7f98b732-4b5b-4b70-ba90-a0eff09b5d2d</vt:lpwstr>
  </property>
  <property fmtid="{D5CDD505-2E9C-101B-9397-08002B2CF9AE}" pid="8" name="Operating Unit0">
    <vt:lpwstr>1703;#VNM|59074886-5925-4d4f-a4e8-e28f48c6a76c</vt:lpwstr>
  </property>
  <property fmtid="{D5CDD505-2E9C-101B-9397-08002B2CF9AE}" pid="9" name="Atlas Document Status">
    <vt:lpwstr>763;#Draft|121d40a5-e62e-4d42-82e4-d6d12003de0a</vt:lpwstr>
  </property>
  <property fmtid="{D5CDD505-2E9C-101B-9397-08002B2CF9AE}" pid="10" name="Atlas Document Type">
    <vt:lpwstr>1110;#Prodoc|099f975e-b4d9-4bba-a499-dbcc387c61ad</vt:lpwstr>
  </property>
  <property fmtid="{D5CDD505-2E9C-101B-9397-08002B2CF9AE}" pid="11" name="eRegFilingCodeMM">
    <vt:lpwstr/>
  </property>
  <property fmtid="{D5CDD505-2E9C-101B-9397-08002B2CF9AE}" pid="12" name="UndpUnitMM">
    <vt:lpwstr/>
  </property>
  <property fmtid="{D5CDD505-2E9C-101B-9397-08002B2CF9AE}" pid="13" name="UNDPFocusAreas">
    <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